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00" w:rsidRPr="00904800" w:rsidRDefault="00904800" w:rsidP="00904800">
      <w:pPr>
        <w:ind w:left="24"/>
        <w:jc w:val="right"/>
        <w:rPr>
          <w:noProof/>
          <w:sz w:val="22"/>
          <w:szCs w:val="22"/>
        </w:rPr>
      </w:pPr>
      <w:r w:rsidRPr="00904800">
        <w:rPr>
          <w:noProof/>
          <w:sz w:val="22"/>
          <w:szCs w:val="22"/>
        </w:rPr>
        <w:t>инфромация на 8 – и листах</w:t>
      </w:r>
    </w:p>
    <w:p w:rsidR="00165F74" w:rsidRDefault="00333DB7">
      <w:pPr>
        <w:ind w:left="24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2420" cy="714777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5F74" w:rsidRDefault="00333DB7" w:rsidP="0058468D">
      <w:pPr>
        <w:shd w:val="clear" w:color="auto" w:fill="FFFFFF"/>
        <w:spacing w:before="202" w:line="322" w:lineRule="exact"/>
        <w:ind w:left="3547" w:right="2304" w:hanging="950"/>
        <w:jc w:val="center"/>
      </w:pPr>
      <w:r>
        <w:rPr>
          <w:rFonts w:ascii="Arial" w:eastAsia="Times New Roman" w:hAnsi="Arial"/>
          <w:b/>
          <w:bCs/>
          <w:sz w:val="28"/>
          <w:szCs w:val="28"/>
        </w:rPr>
        <w:t>Вагоны</w:t>
      </w:r>
      <w:r>
        <w:rPr>
          <w:rFonts w:eastAsia="Times New Roman"/>
          <w:b/>
          <w:bCs/>
          <w:sz w:val="28"/>
          <w:szCs w:val="28"/>
        </w:rPr>
        <w:t xml:space="preserve"> ЗАО «ТКС»</w:t>
      </w:r>
    </w:p>
    <w:p w:rsidR="00165F74" w:rsidRDefault="00333DB7" w:rsidP="0058468D">
      <w:pPr>
        <w:shd w:val="clear" w:color="auto" w:fill="FFFFFF"/>
        <w:spacing w:before="48"/>
        <w:ind w:left="18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график движения поездов 2014/2015 с 01.09.2015</w:t>
      </w:r>
    </w:p>
    <w:p w:rsidR="00165F74" w:rsidRDefault="00165F74">
      <w:pPr>
        <w:spacing w:after="4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2554"/>
        <w:gridCol w:w="1421"/>
        <w:gridCol w:w="1416"/>
        <w:gridCol w:w="1277"/>
        <w:gridCol w:w="1565"/>
      </w:tblGrid>
      <w:tr w:rsidR="00165F74" w:rsidTr="007D36D8">
        <w:trPr>
          <w:trHeight w:hRule="exact" w:val="437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F74" w:rsidRDefault="00165F74">
            <w:pPr>
              <w:shd w:val="clear" w:color="auto" w:fill="FFFFFF"/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5F74" w:rsidRDefault="00165F7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28"/>
            </w:pP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107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Купе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Плацкарт</w:t>
            </w:r>
          </w:p>
        </w:tc>
      </w:tr>
      <w:tr w:rsidR="00165F74" w:rsidTr="007D36D8">
        <w:trPr>
          <w:trHeight w:hRule="exact" w:val="648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165F74"/>
          <w:p w:rsidR="00165F74" w:rsidRDefault="00165F74"/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165F74"/>
          <w:p w:rsidR="00165F74" w:rsidRDefault="00165F74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spacing w:line="230" w:lineRule="exact"/>
              <w:ind w:left="192" w:right="53" w:firstLine="355"/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Б 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Бизнес ТК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spacing w:line="230" w:lineRule="exact"/>
              <w:ind w:left="250" w:right="110" w:firstLine="288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 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>Комфорт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470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</w:p>
        </w:tc>
      </w:tr>
      <w:tr w:rsidR="00165F74" w:rsidTr="007D36D8">
        <w:trPr>
          <w:trHeight w:hRule="exact" w:val="56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398"/>
            </w:pPr>
            <w:r>
              <w:rPr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0" w:lineRule="exact"/>
              <w:ind w:left="418" w:right="274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Казань-Москва-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418" w:right="274"/>
              <w:jc w:val="center"/>
            </w:pPr>
            <w:r w:rsidRPr="007D36D8">
              <w:rPr>
                <w:rFonts w:eastAsia="Times New Roman"/>
                <w:b/>
                <w:bCs/>
              </w:rPr>
              <w:t>Казань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3,4,5,6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398"/>
            </w:pPr>
            <w:r>
              <w:rPr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259" w:right="110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Волгоград-Москва-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259" w:right="110"/>
              <w:jc w:val="center"/>
            </w:pPr>
            <w:r w:rsidRPr="007D36D8">
              <w:rPr>
                <w:rFonts w:eastAsia="Times New Roman"/>
                <w:b/>
                <w:bCs/>
              </w:rPr>
              <w:t>Волгоград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461"/>
            </w:pPr>
            <w:r>
              <w:rPr>
                <w:b/>
                <w:bCs/>
                <w:sz w:val="22"/>
                <w:szCs w:val="22"/>
              </w:rPr>
              <w:t>7,8,9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398"/>
            </w:pPr>
            <w:r>
              <w:rPr>
                <w:b/>
                <w:bCs/>
                <w:sz w:val="22"/>
                <w:szCs w:val="22"/>
              </w:rPr>
              <w:t>3/4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182" w:right="38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Кисловодск-Москва-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182" w:right="38"/>
              <w:jc w:val="center"/>
            </w:pPr>
            <w:r w:rsidRPr="007D36D8">
              <w:rPr>
                <w:rFonts w:eastAsia="Times New Roman"/>
                <w:b/>
                <w:bCs/>
              </w:rPr>
              <w:t>Кисловодск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2,3,4,5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398"/>
            </w:pPr>
            <w:r>
              <w:rPr>
                <w:b/>
                <w:bCs/>
                <w:sz w:val="22"/>
                <w:szCs w:val="22"/>
              </w:rPr>
              <w:t>9/9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355" w:right="211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Саратов-Москва-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355" w:right="211"/>
              <w:jc w:val="center"/>
            </w:pPr>
            <w:r w:rsidRPr="007D36D8">
              <w:rPr>
                <w:rFonts w:eastAsia="Times New Roman"/>
                <w:b/>
                <w:bCs/>
              </w:rPr>
              <w:t>Саратов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10/10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7D36D8" w:rsidRDefault="00333DB7" w:rsidP="007D36D8">
            <w:pPr>
              <w:shd w:val="clear" w:color="auto" w:fill="FFFFFF"/>
              <w:ind w:left="149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Псков-Москва-Псков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65"/>
            </w:pPr>
            <w:r>
              <w:rPr>
                <w:b/>
                <w:bCs/>
                <w:sz w:val="22"/>
                <w:szCs w:val="22"/>
              </w:rPr>
              <w:t>9,10,11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77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16/15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Pr="007D36D8" w:rsidRDefault="00333DB7" w:rsidP="007D36D8">
            <w:pPr>
              <w:shd w:val="clear" w:color="auto" w:fill="FFFFFF"/>
              <w:spacing w:line="250" w:lineRule="exact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Екатеринбург-</w:t>
            </w:r>
            <w:r w:rsidRPr="007D36D8">
              <w:rPr>
                <w:rFonts w:eastAsia="Times New Roman"/>
                <w:b/>
                <w:bCs/>
              </w:rPr>
              <w:t>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494" w:right="346" w:firstLine="283"/>
              <w:jc w:val="center"/>
            </w:pPr>
            <w:r w:rsidRPr="007D36D8">
              <w:rPr>
                <w:rFonts w:eastAsia="Times New Roman"/>
                <w:b/>
                <w:bCs/>
              </w:rPr>
              <w:t>Екатеринбург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17/18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0" w:lineRule="exact"/>
              <w:ind w:left="355" w:right="211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Саратов-Москва-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355" w:right="211"/>
              <w:jc w:val="center"/>
            </w:pPr>
            <w:r w:rsidRPr="007D36D8">
              <w:rPr>
                <w:rFonts w:eastAsia="Times New Roman"/>
                <w:b/>
                <w:bCs/>
              </w:rPr>
              <w:t>Саратов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21/22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0" w:lineRule="exact"/>
              <w:ind w:left="226" w:right="77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Ульяновск-Москва-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226" w:right="77"/>
              <w:jc w:val="center"/>
            </w:pPr>
            <w:r w:rsidRPr="007D36D8">
              <w:rPr>
                <w:rFonts w:eastAsia="Times New Roman"/>
                <w:b/>
                <w:bCs/>
              </w:rPr>
              <w:t>Ульяновск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14,15,16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8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25/26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389" w:right="245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Ижевск-Москва-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389" w:right="245"/>
              <w:jc w:val="center"/>
            </w:pPr>
            <w:r w:rsidRPr="007D36D8">
              <w:rPr>
                <w:rFonts w:eastAsia="Times New Roman"/>
                <w:b/>
                <w:bCs/>
              </w:rPr>
              <w:t>Ижевск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31/32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7D36D8" w:rsidRDefault="00333DB7" w:rsidP="007D36D8">
            <w:pPr>
              <w:shd w:val="clear" w:color="auto" w:fill="FFFFFF"/>
              <w:ind w:left="134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Киров-Москва-Киров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18,19,20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60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41/42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355" w:right="211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Воркута-Москва-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355" w:right="211"/>
              <w:jc w:val="center"/>
            </w:pPr>
            <w:r w:rsidRPr="007D36D8">
              <w:rPr>
                <w:rFonts w:eastAsia="Times New Roman"/>
                <w:b/>
                <w:bCs/>
              </w:rPr>
              <w:t>Воркута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470"/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610"/>
            </w:pPr>
            <w:r>
              <w:rPr>
                <w:b/>
                <w:bCs/>
                <w:sz w:val="22"/>
                <w:szCs w:val="22"/>
              </w:rPr>
              <w:t>3,4</w:t>
            </w:r>
          </w:p>
        </w:tc>
      </w:tr>
      <w:tr w:rsidR="00165F74" w:rsidTr="007D36D8">
        <w:trPr>
          <w:trHeight w:hRule="exact" w:val="63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3"/>
            </w:pPr>
            <w:r>
              <w:rPr>
                <w:b/>
                <w:bCs/>
                <w:sz w:val="22"/>
                <w:szCs w:val="22"/>
              </w:rPr>
              <w:t>41/42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0" w:lineRule="exact"/>
              <w:ind w:left="350" w:right="202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Саранск-Москва-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350" w:right="202"/>
              <w:jc w:val="center"/>
            </w:pPr>
            <w:r w:rsidRPr="007D36D8">
              <w:rPr>
                <w:rFonts w:eastAsia="Times New Roman"/>
                <w:b/>
                <w:bCs/>
              </w:rPr>
              <w:t>Саранск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13,14,15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63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51/52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7D36D8" w:rsidRDefault="00333DB7" w:rsidP="007D36D8">
            <w:pPr>
              <w:shd w:val="clear" w:color="auto" w:fill="FFFFFF"/>
              <w:ind w:left="182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Пенза-Москва-Пенза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13,14,15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7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53/54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221" w:right="77"/>
              <w:jc w:val="center"/>
              <w:rPr>
                <w:rFonts w:eastAsia="Times New Roman"/>
                <w:b/>
                <w:bCs/>
                <w:spacing w:val="-2"/>
              </w:rPr>
            </w:pPr>
            <w:proofErr w:type="gramStart"/>
            <w:r w:rsidRPr="007D36D8">
              <w:rPr>
                <w:rFonts w:eastAsia="Times New Roman"/>
                <w:b/>
                <w:bCs/>
                <w:spacing w:val="-2"/>
              </w:rPr>
              <w:t>Чебоксары-Москва</w:t>
            </w:r>
            <w:proofErr w:type="gramEnd"/>
            <w:r w:rsidRPr="007D36D8">
              <w:rPr>
                <w:rFonts w:eastAsia="Times New Roman"/>
                <w:b/>
                <w:bCs/>
                <w:spacing w:val="-2"/>
              </w:rPr>
              <w:t>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221" w:right="77"/>
              <w:jc w:val="center"/>
            </w:pPr>
            <w:r w:rsidRPr="007D36D8">
              <w:rPr>
                <w:rFonts w:eastAsia="Times New Roman"/>
                <w:b/>
                <w:bCs/>
              </w:rPr>
              <w:t>Чебоксары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3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57/58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158" w:right="14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</w:rPr>
              <w:t>Йошкар-Ола-</w:t>
            </w:r>
            <w:r w:rsidRPr="007D36D8">
              <w:rPr>
                <w:rFonts w:eastAsia="Times New Roman"/>
                <w:b/>
                <w:bCs/>
                <w:spacing w:val="-2"/>
              </w:rPr>
              <w:t>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158" w:right="14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Йошкар-Ола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14,15,16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77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59/60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7D36D8" w:rsidRDefault="00333DB7" w:rsidP="007D36D8">
            <w:pPr>
              <w:shd w:val="clear" w:color="auto" w:fill="FFFFFF"/>
              <w:spacing w:line="250" w:lineRule="exact"/>
              <w:ind w:left="398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Нижневартовск-</w:t>
            </w:r>
          </w:p>
          <w:p w:rsidR="007D36D8" w:rsidRDefault="00333DB7" w:rsidP="007D36D8">
            <w:pPr>
              <w:shd w:val="clear" w:color="auto" w:fill="FFFFFF"/>
              <w:spacing w:line="250" w:lineRule="exact"/>
              <w:ind w:left="398" w:right="254"/>
              <w:jc w:val="center"/>
              <w:rPr>
                <w:rFonts w:eastAsia="Times New Roman"/>
                <w:b/>
                <w:bCs/>
              </w:rPr>
            </w:pPr>
            <w:r w:rsidRPr="007D36D8">
              <w:rPr>
                <w:rFonts w:eastAsia="Times New Roman"/>
                <w:b/>
                <w:bCs/>
              </w:rPr>
              <w:t>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398" w:right="254"/>
              <w:jc w:val="center"/>
            </w:pPr>
            <w:r w:rsidRPr="007D36D8">
              <w:rPr>
                <w:rFonts w:eastAsia="Times New Roman"/>
                <w:b/>
                <w:bCs/>
                <w:spacing w:val="-2"/>
              </w:rPr>
              <w:t>Нижневартовск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38"/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57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298"/>
            </w:pPr>
            <w:r>
              <w:rPr>
                <w:b/>
                <w:bCs/>
                <w:sz w:val="22"/>
                <w:szCs w:val="22"/>
              </w:rPr>
              <w:t>71/72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4" w:lineRule="exact"/>
              <w:ind w:left="312" w:right="168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Белгород-Москва-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4" w:lineRule="exact"/>
              <w:ind w:left="312" w:right="168"/>
              <w:jc w:val="center"/>
            </w:pPr>
            <w:r w:rsidRPr="007D36D8">
              <w:rPr>
                <w:rFonts w:eastAsia="Times New Roman"/>
                <w:b/>
                <w:bCs/>
              </w:rPr>
              <w:t>Белгород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566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13,14,15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  <w:tr w:rsidR="00165F74" w:rsidTr="007D36D8">
        <w:trPr>
          <w:trHeight w:hRule="exact" w:val="61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Default="00333DB7">
            <w:pPr>
              <w:shd w:val="clear" w:color="auto" w:fill="FFFFFF"/>
              <w:ind w:left="197"/>
            </w:pPr>
            <w:r>
              <w:rPr>
                <w:b/>
                <w:bCs/>
                <w:spacing w:val="-11"/>
                <w:sz w:val="22"/>
                <w:szCs w:val="22"/>
              </w:rPr>
              <w:t>125/126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36D8" w:rsidRDefault="00333DB7" w:rsidP="007D36D8">
            <w:pPr>
              <w:shd w:val="clear" w:color="auto" w:fill="FFFFFF"/>
              <w:spacing w:line="250" w:lineRule="exact"/>
              <w:ind w:left="245" w:right="101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7D36D8">
              <w:rPr>
                <w:rFonts w:eastAsia="Times New Roman"/>
                <w:b/>
                <w:bCs/>
                <w:spacing w:val="-2"/>
              </w:rPr>
              <w:t>Череповец-Москва-</w:t>
            </w:r>
          </w:p>
          <w:p w:rsidR="00165F74" w:rsidRPr="007D36D8" w:rsidRDefault="00333DB7" w:rsidP="007D36D8">
            <w:pPr>
              <w:shd w:val="clear" w:color="auto" w:fill="FFFFFF"/>
              <w:spacing w:line="250" w:lineRule="exact"/>
              <w:ind w:left="245" w:right="101"/>
              <w:jc w:val="center"/>
            </w:pPr>
            <w:r w:rsidRPr="007D36D8">
              <w:rPr>
                <w:rFonts w:eastAsia="Times New Roman"/>
                <w:b/>
                <w:bCs/>
              </w:rPr>
              <w:t>Череповец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D36D8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16,17,18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D36D8">
            <w:pPr>
              <w:shd w:val="clear" w:color="auto" w:fill="FFFFFF"/>
            </w:pPr>
          </w:p>
        </w:tc>
      </w:tr>
    </w:tbl>
    <w:p w:rsidR="00165F74" w:rsidRDefault="00333DB7">
      <w:pPr>
        <w:shd w:val="clear" w:color="auto" w:fill="FFFFFF"/>
        <w:spacing w:line="379" w:lineRule="exact"/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Перечень услуг, предоставляемых пассажирам в вагонах ЗАО «ТКС»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379" w:lineRule="exact"/>
        <w:ind w:left="466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ЖК-мониторы для просмотра </w:t>
      </w:r>
      <w:r>
        <w:rPr>
          <w:rFonts w:eastAsia="Times New Roman"/>
          <w:sz w:val="28"/>
          <w:szCs w:val="28"/>
          <w:lang w:val="en-US"/>
        </w:rPr>
        <w:t>DVD</w:t>
      </w:r>
      <w:r>
        <w:rPr>
          <w:rFonts w:eastAsia="Times New Roman"/>
          <w:sz w:val="28"/>
          <w:szCs w:val="28"/>
        </w:rPr>
        <w:t>-фильмов в каждом купе. Доступно 3 видеоканала;</w:t>
      </w:r>
    </w:p>
    <w:p w:rsidR="00165F74" w:rsidRDefault="00300C78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79" w:lineRule="exact"/>
        <w:ind w:left="466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Индивидуальные </w:t>
      </w:r>
      <w:r w:rsidR="00333DB7">
        <w:rPr>
          <w:rFonts w:eastAsia="Times New Roman"/>
          <w:sz w:val="28"/>
          <w:szCs w:val="28"/>
        </w:rPr>
        <w:t xml:space="preserve">наушники для </w:t>
      </w:r>
      <w:r>
        <w:rPr>
          <w:rFonts w:eastAsia="Times New Roman"/>
          <w:sz w:val="28"/>
          <w:szCs w:val="28"/>
        </w:rPr>
        <w:t xml:space="preserve">просмотра видеофильмов </w:t>
      </w:r>
      <w:r w:rsidR="00333DB7">
        <w:rPr>
          <w:rFonts w:eastAsia="Times New Roman"/>
          <w:sz w:val="28"/>
          <w:szCs w:val="28"/>
        </w:rPr>
        <w:t>и прослушивания аудио программ;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37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Розетки 220В в каждом купе;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регулировка потока воздуха в купе;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сейфы для каждого пассажира;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Экологически чистые туалетные комплексы;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Гигиенический душ в туалете со стороны служебного купе;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вагоне </w:t>
      </w:r>
      <w:proofErr w:type="gramStart"/>
      <w:r>
        <w:rPr>
          <w:rFonts w:eastAsia="Times New Roman"/>
          <w:sz w:val="28"/>
          <w:szCs w:val="28"/>
        </w:rPr>
        <w:t>установлен</w:t>
      </w:r>
      <w:proofErr w:type="gramEnd"/>
      <w:r>
        <w:rPr>
          <w:rFonts w:eastAsia="Times New Roman"/>
          <w:sz w:val="28"/>
          <w:szCs w:val="28"/>
        </w:rPr>
        <w:t xml:space="preserve"> кулер с чистой питьевой водой;</w:t>
      </w:r>
    </w:p>
    <w:p w:rsidR="00165F74" w:rsidRDefault="00333DB7" w:rsidP="00333DB7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389" w:lineRule="exact"/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каждом вагоне установлен телефон «Горячей линии»;</w:t>
      </w:r>
    </w:p>
    <w:p w:rsidR="00165F74" w:rsidRDefault="00333DB7">
      <w:pPr>
        <w:shd w:val="clear" w:color="auto" w:fill="FFFFFF"/>
        <w:spacing w:before="365" w:line="370" w:lineRule="exact"/>
        <w:ind w:left="883"/>
      </w:pPr>
      <w:r>
        <w:rPr>
          <w:rFonts w:eastAsia="Times New Roman"/>
          <w:b/>
          <w:bCs/>
          <w:sz w:val="28"/>
          <w:szCs w:val="28"/>
          <w:u w:val="single"/>
        </w:rPr>
        <w:t>В вагонах ЗАО «ТКС» класса обслуживания 1Б Бизнес ТК</w:t>
      </w:r>
    </w:p>
    <w:p w:rsidR="00165F74" w:rsidRDefault="00333DB7">
      <w:pPr>
        <w:shd w:val="clear" w:color="auto" w:fill="FFFFFF"/>
        <w:spacing w:before="5" w:line="370" w:lineRule="exact"/>
        <w:ind w:left="101"/>
        <w:jc w:val="center"/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предоставляется:</w:t>
      </w:r>
    </w:p>
    <w:p w:rsidR="00165F74" w:rsidRDefault="00333DB7" w:rsidP="00333DB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70" w:lineRule="exact"/>
        <w:ind w:left="115"/>
        <w:rPr>
          <w:i/>
          <w:iCs/>
          <w:sz w:val="28"/>
          <w:szCs w:val="28"/>
          <w:u w:val="single"/>
        </w:rPr>
      </w:pPr>
      <w:r>
        <w:rPr>
          <w:i/>
          <w:iCs/>
          <w:spacing w:val="-1"/>
          <w:sz w:val="28"/>
          <w:szCs w:val="28"/>
          <w:u w:val="single"/>
        </w:rPr>
        <w:t xml:space="preserve">2 </w:t>
      </w:r>
      <w:r>
        <w:rPr>
          <w:rFonts w:eastAsia="Times New Roman"/>
          <w:spacing w:val="-1"/>
          <w:sz w:val="28"/>
          <w:szCs w:val="28"/>
          <w:u w:val="single"/>
        </w:rPr>
        <w:t>разовое питание - ужин и завтрак;</w:t>
      </w:r>
    </w:p>
    <w:p w:rsidR="00165F74" w:rsidRDefault="00333DB7" w:rsidP="00333DB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70" w:lineRule="exact"/>
        <w:ind w:left="1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чай и кофе бесплатно на протяжении всего пути следования;</w:t>
      </w:r>
    </w:p>
    <w:p w:rsidR="00165F74" w:rsidRDefault="00333DB7" w:rsidP="00333DB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70" w:lineRule="exact"/>
        <w:ind w:left="1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санитарно-гигиенический набор (не менее 7 предметов), тапочки;</w:t>
      </w:r>
    </w:p>
    <w:p w:rsidR="00165F74" w:rsidRDefault="00333DB7" w:rsidP="00333DB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70" w:lineRule="exact"/>
        <w:ind w:left="11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печатная продукция;</w:t>
      </w:r>
    </w:p>
    <w:p w:rsidR="00165F74" w:rsidRDefault="00333DB7" w:rsidP="00333DB7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370" w:lineRule="exact"/>
        <w:ind w:left="11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постельные принадлежности.</w:t>
      </w:r>
    </w:p>
    <w:p w:rsidR="00165F74" w:rsidRDefault="00333DB7">
      <w:pPr>
        <w:shd w:val="clear" w:color="auto" w:fill="FFFFFF"/>
        <w:spacing w:before="749" w:line="365" w:lineRule="exact"/>
        <w:ind w:left="854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В вагонах ЗАО «ТКС» класса обслуживания 2Т «Эконом ТК»</w:t>
      </w:r>
    </w:p>
    <w:p w:rsidR="00165F74" w:rsidRDefault="007D36D8">
      <w:pPr>
        <w:shd w:val="clear" w:color="auto" w:fill="FFFFFF"/>
        <w:spacing w:line="365" w:lineRule="exact"/>
        <w:ind w:left="3274"/>
      </w:pPr>
      <w:r>
        <w:rPr>
          <w:rFonts w:eastAsia="Times New Roman"/>
          <w:b/>
          <w:bCs/>
          <w:i/>
          <w:iCs/>
          <w:spacing w:val="-4"/>
          <w:sz w:val="28"/>
          <w:szCs w:val="28"/>
          <w:u w:val="single"/>
        </w:rPr>
        <w:t>предо</w:t>
      </w:r>
      <w:r w:rsidR="00333DB7">
        <w:rPr>
          <w:rFonts w:eastAsia="Times New Roman"/>
          <w:b/>
          <w:bCs/>
          <w:i/>
          <w:iCs/>
          <w:spacing w:val="-4"/>
          <w:sz w:val="28"/>
          <w:szCs w:val="28"/>
          <w:u w:val="single"/>
        </w:rPr>
        <w:t>ставляется: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sz w:val="28"/>
          <w:szCs w:val="28"/>
          <w:u w:val="single"/>
        </w:rPr>
        <w:t xml:space="preserve">2 </w:t>
      </w:r>
      <w:r>
        <w:rPr>
          <w:rFonts w:eastAsia="Times New Roman"/>
          <w:sz w:val="28"/>
          <w:szCs w:val="28"/>
          <w:u w:val="single"/>
        </w:rPr>
        <w:t>разовое питание: ужин и завтрак;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чай и кофе бесплатно к рациону питания;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санитарно-гигиенический набор (не менее 7 предметов), тапочки;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печатная продукция;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постельные принадлежности.</w:t>
      </w:r>
    </w:p>
    <w:p w:rsidR="00165F74" w:rsidRDefault="00333DB7">
      <w:pPr>
        <w:shd w:val="clear" w:color="auto" w:fill="FFFFFF"/>
        <w:spacing w:before="379" w:line="365" w:lineRule="exact"/>
        <w:ind w:left="3274" w:right="576" w:hanging="2150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В вагонах ЗАО «ТКС» класса обслуживания 2У Комфорт </w:t>
      </w:r>
      <w:r w:rsidR="008C5A94">
        <w:rPr>
          <w:rFonts w:eastAsia="Times New Roman"/>
          <w:b/>
          <w:bCs/>
          <w:i/>
          <w:iCs/>
          <w:sz w:val="28"/>
          <w:szCs w:val="28"/>
          <w:u w:val="single"/>
        </w:rPr>
        <w:t>предо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ставляется: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  <w:u w:val="single"/>
        </w:rPr>
        <w:t>разовое питание: ужин или завтрак;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санитарно-гигиенический набор (не менее 3 предметов), тапочки;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печатная продукция;</w:t>
      </w:r>
    </w:p>
    <w:p w:rsidR="00165F74" w:rsidRDefault="00333DB7">
      <w:pPr>
        <w:shd w:val="clear" w:color="auto" w:fill="FFFFFF"/>
        <w:spacing w:line="365" w:lineRule="exact"/>
        <w:ind w:left="192"/>
      </w:pPr>
      <w:r>
        <w:rPr>
          <w:rFonts w:eastAsia="Times New Roman"/>
          <w:sz w:val="28"/>
          <w:szCs w:val="28"/>
        </w:rPr>
        <w:t>постельные принадлежности.</w:t>
      </w:r>
    </w:p>
    <w:p w:rsidR="00165F74" w:rsidRDefault="00165F74">
      <w:pPr>
        <w:shd w:val="clear" w:color="auto" w:fill="FFFFFF"/>
        <w:spacing w:line="365" w:lineRule="exact"/>
        <w:ind w:left="192"/>
        <w:sectPr w:rsidR="00165F74">
          <w:pgSz w:w="11909" w:h="16834"/>
          <w:pgMar w:top="1440" w:right="864" w:bottom="720" w:left="1958" w:header="720" w:footer="720" w:gutter="0"/>
          <w:cols w:space="60"/>
          <w:noEndnote/>
        </w:sectPr>
      </w:pPr>
    </w:p>
    <w:p w:rsidR="00165F74" w:rsidRDefault="00333DB7">
      <w:pPr>
        <w:shd w:val="clear" w:color="auto" w:fill="FFFFFF"/>
        <w:spacing w:line="370" w:lineRule="exact"/>
        <w:ind w:left="3917" w:right="1152" w:hanging="1925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lastRenderedPageBreak/>
        <w:t xml:space="preserve">В вагонах ЗАО «ТКС» класса обслуживания 2Л </w:t>
      </w:r>
      <w:r w:rsidR="007D36D8">
        <w:rPr>
          <w:rFonts w:eastAsia="Times New Roman"/>
          <w:b/>
          <w:bCs/>
          <w:i/>
          <w:iCs/>
          <w:sz w:val="28"/>
          <w:szCs w:val="28"/>
          <w:u w:val="single"/>
        </w:rPr>
        <w:t>предо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ставляется:</w:t>
      </w:r>
    </w:p>
    <w:p w:rsidR="00165F74" w:rsidRDefault="00333DB7" w:rsidP="00333DB7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70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санитарно-гигиенический набор (не менее 7 предметов), тапочки;</w:t>
      </w:r>
    </w:p>
    <w:p w:rsidR="00165F74" w:rsidRDefault="00333DB7" w:rsidP="00333DB7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70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продукция;</w:t>
      </w:r>
    </w:p>
    <w:p w:rsidR="00165F74" w:rsidRDefault="00333DB7" w:rsidP="00333DB7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70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постельные принадлежности.</w:t>
      </w:r>
    </w:p>
    <w:p w:rsidR="00165F74" w:rsidRDefault="00333DB7">
      <w:pPr>
        <w:shd w:val="clear" w:color="auto" w:fill="FFFFFF"/>
        <w:spacing w:before="379" w:line="365" w:lineRule="exact"/>
        <w:ind w:left="1354"/>
      </w:pPr>
      <w:r>
        <w:rPr>
          <w:rFonts w:eastAsia="Times New Roman"/>
          <w:b/>
          <w:bCs/>
          <w:sz w:val="28"/>
          <w:szCs w:val="28"/>
          <w:u w:val="single"/>
        </w:rPr>
        <w:t>В вагонах ЗАО «ТКС» класса обслуживания 3У Стандарт</w:t>
      </w:r>
    </w:p>
    <w:p w:rsidR="00165F74" w:rsidRDefault="00333DB7">
      <w:pPr>
        <w:shd w:val="clear" w:color="auto" w:fill="FFFFFF"/>
        <w:spacing w:line="365" w:lineRule="exact"/>
        <w:ind w:left="3950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предоставляется:</w:t>
      </w:r>
    </w:p>
    <w:p w:rsidR="00165F74" w:rsidRDefault="00333DB7" w:rsidP="00333DB7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5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санитарно-гигиенический набор (не менее 3 предметов);</w:t>
      </w:r>
    </w:p>
    <w:p w:rsidR="00165F74" w:rsidRDefault="00333DB7" w:rsidP="00333DB7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5" w:lineRule="exact"/>
        <w:ind w:left="28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постельные принадлежности.</w:t>
      </w:r>
    </w:p>
    <w:p w:rsidR="00165F74" w:rsidRDefault="00333DB7">
      <w:pPr>
        <w:shd w:val="clear" w:color="auto" w:fill="FFFFFF"/>
        <w:spacing w:before="374" w:line="370" w:lineRule="exact"/>
        <w:jc w:val="center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ОФОРМЛЕНИЕ ПРОЕЗДНЫХ ДОКУМЕНТОВ</w:t>
      </w:r>
    </w:p>
    <w:p w:rsidR="006B1FA5" w:rsidRDefault="00333DB7" w:rsidP="006B1FA5">
      <w:pPr>
        <w:shd w:val="clear" w:color="auto" w:fill="FFFFFF"/>
        <w:tabs>
          <w:tab w:val="left" w:pos="8074"/>
        </w:tabs>
        <w:spacing w:line="37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проезда в вагоны ЗАО «ТКС» осуществляется</w:t>
      </w:r>
      <w:r>
        <w:rPr>
          <w:rFonts w:eastAsia="Times New Roman"/>
          <w:sz w:val="28"/>
          <w:szCs w:val="28"/>
        </w:rPr>
        <w:br/>
        <w:t>установленным порядком в билетных кассах, через транзакционные</w:t>
      </w:r>
      <w:r>
        <w:rPr>
          <w:rFonts w:eastAsia="Times New Roman"/>
          <w:sz w:val="28"/>
          <w:szCs w:val="28"/>
        </w:rPr>
        <w:br/>
        <w:t>терминалы самообслуживания и платежные терминалы, веб-порталы ОАО</w:t>
      </w:r>
      <w:r>
        <w:rPr>
          <w:rFonts w:eastAsia="Times New Roman"/>
          <w:sz w:val="28"/>
          <w:szCs w:val="28"/>
        </w:rPr>
        <w:br/>
        <w:t>«РЖД», ЗАО «ТКС» и сторонних организаций. Применяется электронная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регистрация пассажиров. Осуществляется оформление</w:t>
      </w:r>
      <w:r w:rsidR="006B1FA5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проездных</w:t>
      </w:r>
      <w:r w:rsidR="006B1FA5">
        <w:t xml:space="preserve"> </w:t>
      </w:r>
      <w:r>
        <w:rPr>
          <w:rFonts w:eastAsia="Times New Roman"/>
          <w:sz w:val="28"/>
          <w:szCs w:val="28"/>
        </w:rPr>
        <w:t xml:space="preserve">документов </w:t>
      </w:r>
    </w:p>
    <w:p w:rsidR="00165F74" w:rsidRDefault="00333DB7" w:rsidP="006B1FA5">
      <w:pPr>
        <w:shd w:val="clear" w:color="auto" w:fill="FFFFFF"/>
        <w:tabs>
          <w:tab w:val="left" w:pos="8074"/>
        </w:tabs>
        <w:spacing w:line="370" w:lineRule="exact"/>
        <w:jc w:val="both"/>
      </w:pPr>
      <w:r>
        <w:rPr>
          <w:rFonts w:eastAsia="Times New Roman"/>
          <w:sz w:val="28"/>
          <w:szCs w:val="28"/>
        </w:rPr>
        <w:t>по наличному и безналичному расчету.</w:t>
      </w:r>
    </w:p>
    <w:p w:rsidR="00165F74" w:rsidRDefault="00333DB7">
      <w:pPr>
        <w:shd w:val="clear" w:color="auto" w:fill="FFFFFF"/>
        <w:spacing w:line="370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Оформление заказа на проезд в вагонах ЗАО «ТКС» через сеть Интернет и через ТТС осуществляется </w:t>
      </w:r>
      <w:r>
        <w:rPr>
          <w:rFonts w:eastAsia="Times New Roman"/>
          <w:sz w:val="28"/>
          <w:szCs w:val="28"/>
          <w:u w:val="single"/>
        </w:rPr>
        <w:t>только по полному и детскому тарифу по существующей технологии.</w:t>
      </w:r>
    </w:p>
    <w:p w:rsidR="00165F74" w:rsidRPr="008C7FC2" w:rsidRDefault="00333DB7">
      <w:pPr>
        <w:shd w:val="clear" w:color="auto" w:fill="FFFFFF"/>
        <w:spacing w:before="706"/>
        <w:ind w:left="706"/>
        <w:rPr>
          <w:b/>
        </w:rPr>
      </w:pPr>
      <w:r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ЛЬГОТНЫЙ И БЕСПЛАТНЫЙ ПРОЕЗД</w:t>
      </w:r>
      <w:r w:rsidR="00996AF9"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 xml:space="preserve"> В</w:t>
      </w:r>
      <w:r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 xml:space="preserve"> </w:t>
      </w:r>
      <w:proofErr w:type="gramStart"/>
      <w:r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ВАГОНАХ</w:t>
      </w:r>
      <w:proofErr w:type="gramEnd"/>
      <w:r w:rsidR="005D14AF"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 xml:space="preserve"> </w:t>
      </w:r>
      <w:r w:rsidRPr="008C7FC2"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ЗАО «ТКС»</w:t>
      </w:r>
    </w:p>
    <w:p w:rsidR="00165F74" w:rsidRDefault="00333DB7">
      <w:pPr>
        <w:shd w:val="clear" w:color="auto" w:fill="FFFFFF"/>
        <w:spacing w:before="206" w:line="370" w:lineRule="exact"/>
        <w:ind w:left="1891" w:right="288" w:hanging="816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Правом льготного и бесплатного проезда в вагонах ЗАО «ТКС» </w:t>
      </w:r>
      <w:r>
        <w:rPr>
          <w:rFonts w:eastAsia="Times New Roman"/>
          <w:b/>
          <w:bCs/>
          <w:i/>
          <w:iCs/>
          <w:sz w:val="28"/>
          <w:szCs w:val="28"/>
        </w:rPr>
        <w:t>пользуются следующие категории граждан:</w:t>
      </w:r>
    </w:p>
    <w:p w:rsidR="00165F74" w:rsidRDefault="00333DB7" w:rsidP="00333DB7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187" w:line="370" w:lineRule="exact"/>
        <w:rPr>
          <w:b/>
          <w:bCs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Член Совета Федерального Собрания Российской Федерации;</w:t>
      </w:r>
    </w:p>
    <w:p w:rsidR="00165F74" w:rsidRDefault="00333DB7" w:rsidP="00333DB7">
      <w:pPr>
        <w:numPr>
          <w:ilvl w:val="0"/>
          <w:numId w:val="4"/>
        </w:numPr>
        <w:shd w:val="clear" w:color="auto" w:fill="FFFFFF"/>
        <w:tabs>
          <w:tab w:val="left" w:pos="706"/>
          <w:tab w:val="left" w:pos="2227"/>
          <w:tab w:val="left" w:pos="4814"/>
          <w:tab w:val="left" w:pos="6034"/>
          <w:tab w:val="left" w:pos="7949"/>
        </w:tabs>
        <w:spacing w:line="370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Депутат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Государственной</w:t>
      </w:r>
      <w:r w:rsidR="005D14A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Думы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Российской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Федерации;</w:t>
      </w:r>
    </w:p>
    <w:p w:rsidR="00165F74" w:rsidRDefault="00333DB7" w:rsidP="00333DB7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0" w:lineRule="exact"/>
        <w:rPr>
          <w:b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Дети до 5 лет – бесплатно, от 5 до 10 лет – детский билет.</w:t>
      </w:r>
    </w:p>
    <w:p w:rsidR="00165F74" w:rsidRDefault="00333DB7">
      <w:pPr>
        <w:shd w:val="clear" w:color="auto" w:fill="FFFFFF"/>
        <w:tabs>
          <w:tab w:val="left" w:pos="2822"/>
        </w:tabs>
        <w:spacing w:before="355"/>
        <w:ind w:left="706"/>
      </w:pPr>
      <w:r>
        <w:rPr>
          <w:rFonts w:eastAsia="Times New Roman"/>
          <w:spacing w:val="-2"/>
          <w:sz w:val="28"/>
          <w:szCs w:val="28"/>
        </w:rPr>
        <w:t>Оформление</w:t>
      </w:r>
      <w:r w:rsidR="005D14A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льготных</w:t>
      </w:r>
      <w:r w:rsidR="005D14AF"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и</w:t>
      </w:r>
      <w:r w:rsidR="005D14AF"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бесплатных</w:t>
      </w:r>
      <w:r w:rsidR="005D14AF"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проездных</w:t>
      </w:r>
      <w:r w:rsidR="005D14AF"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</w:rPr>
        <w:t>документов</w:t>
      </w:r>
    </w:p>
    <w:p w:rsidR="00165F74" w:rsidRDefault="00333DB7">
      <w:pPr>
        <w:shd w:val="clear" w:color="auto" w:fill="FFFFFF"/>
      </w:pPr>
      <w:r>
        <w:rPr>
          <w:rFonts w:eastAsia="Times New Roman"/>
          <w:sz w:val="28"/>
          <w:szCs w:val="28"/>
        </w:rPr>
        <w:t>осуществляется в соответствии с действующими правилами.</w:t>
      </w:r>
    </w:p>
    <w:p w:rsidR="00165F74" w:rsidRDefault="00333DB7">
      <w:pPr>
        <w:shd w:val="clear" w:color="auto" w:fill="FFFFFF"/>
        <w:spacing w:before="485"/>
        <w:ind w:left="427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ОФОРМЛЕНИЕ ПРОЕЗДНЫХ ДОКУМЕНТОВ ПО </w:t>
      </w:r>
      <w:proofErr w:type="gram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СПЕЦИА</w:t>
      </w:r>
      <w:r w:rsidR="00CB1EBB">
        <w:rPr>
          <w:rFonts w:eastAsia="Times New Roman"/>
          <w:b/>
          <w:bCs/>
          <w:i/>
          <w:iCs/>
          <w:sz w:val="28"/>
          <w:szCs w:val="28"/>
          <w:u w:val="single"/>
        </w:rPr>
        <w:t>ЛЬ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НЫМ</w:t>
      </w:r>
      <w:proofErr w:type="gramEnd"/>
    </w:p>
    <w:p w:rsidR="00165F74" w:rsidRDefault="00333DB7">
      <w:pPr>
        <w:shd w:val="clear" w:color="auto" w:fill="FFFFFF"/>
        <w:spacing w:before="154"/>
        <w:ind w:right="10"/>
        <w:jc w:val="center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ТАРИФАМ</w:t>
      </w:r>
    </w:p>
    <w:p w:rsidR="00165F74" w:rsidRDefault="00333DB7">
      <w:pPr>
        <w:shd w:val="clear" w:color="auto" w:fill="FFFFFF"/>
        <w:spacing w:before="110" w:line="370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Применение специальных тарифов производится: за полную стоимость при оформлении проездного документа по полному или детскому тарифу, индивидуальным пассажирам, при оплате проезда наличными денежными </w:t>
      </w:r>
      <w:r>
        <w:rPr>
          <w:rFonts w:eastAsia="Times New Roman"/>
          <w:spacing w:val="-9"/>
          <w:sz w:val="28"/>
          <w:szCs w:val="28"/>
        </w:rPr>
        <w:t>средствами,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по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безналичному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виду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оплаты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или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по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банковским</w:t>
      </w:r>
      <w:r w:rsidR="005D14A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картам.</w:t>
      </w:r>
    </w:p>
    <w:p w:rsidR="00165F74" w:rsidRDefault="00333DB7">
      <w:pPr>
        <w:shd w:val="clear" w:color="auto" w:fill="FFFFFF"/>
        <w:spacing w:before="202" w:line="365" w:lineRule="exact"/>
        <w:ind w:right="10" w:firstLine="706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Скидка 10% предоставляется с 10.05.2011г. при одновременном </w:t>
      </w:r>
      <w:r>
        <w:rPr>
          <w:rFonts w:eastAsia="Times New Roman"/>
          <w:b/>
          <w:bCs/>
          <w:spacing w:val="-16"/>
          <w:sz w:val="28"/>
          <w:szCs w:val="28"/>
        </w:rPr>
        <w:t>приобретении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билетов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«туда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и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обратно»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в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вагоны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ЗАО</w:t>
      </w:r>
      <w:r w:rsidR="005D14AF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«ТКС»,</w:t>
      </w:r>
    </w:p>
    <w:p w:rsidR="005D14AF" w:rsidRPr="005D14AF" w:rsidRDefault="00333DB7" w:rsidP="005D14AF">
      <w:pPr>
        <w:shd w:val="clear" w:color="auto" w:fill="FFFFFF"/>
        <w:spacing w:line="365" w:lineRule="exact"/>
      </w:pPr>
      <w:proofErr w:type="gramStart"/>
      <w:r>
        <w:rPr>
          <w:rFonts w:eastAsia="Times New Roman"/>
          <w:sz w:val="28"/>
          <w:szCs w:val="28"/>
        </w:rPr>
        <w:t>курсирующие</w:t>
      </w:r>
      <w:proofErr w:type="gramEnd"/>
      <w:r>
        <w:rPr>
          <w:rFonts w:eastAsia="Times New Roman"/>
          <w:sz w:val="28"/>
          <w:szCs w:val="28"/>
        </w:rPr>
        <w:t xml:space="preserve"> в составах следующих поездов: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5242"/>
        <w:gridCol w:w="1877"/>
      </w:tblGrid>
      <w:tr w:rsidR="005D14AF" w:rsidTr="005D14AF">
        <w:trPr>
          <w:trHeight w:hRule="exact" w:val="38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поезда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175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Сообщение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вагонов</w:t>
            </w:r>
          </w:p>
        </w:tc>
      </w:tr>
      <w:tr w:rsidR="005D14AF" w:rsidTr="005D14AF">
        <w:trPr>
          <w:trHeight w:hRule="exact" w:val="49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293"/>
            </w:pPr>
            <w:r>
              <w:rPr>
                <w:b/>
                <w:bCs/>
                <w:sz w:val="28"/>
                <w:szCs w:val="28"/>
              </w:rPr>
              <w:t>31/32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Киров - Москва - Киров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14"/>
            </w:pPr>
            <w:r>
              <w:rPr>
                <w:b/>
                <w:bCs/>
                <w:spacing w:val="-2"/>
                <w:sz w:val="28"/>
                <w:szCs w:val="28"/>
              </w:rPr>
              <w:t>17,18,19,20</w:t>
            </w:r>
          </w:p>
        </w:tc>
      </w:tr>
      <w:tr w:rsidR="005D14AF" w:rsidTr="005D14AF">
        <w:trPr>
          <w:trHeight w:hRule="exact" w:val="50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293"/>
            </w:pPr>
            <w:r>
              <w:rPr>
                <w:b/>
                <w:bCs/>
                <w:sz w:val="28"/>
                <w:szCs w:val="28"/>
              </w:rPr>
              <w:t>58/59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Йошкар-Ола - Москва - Йошкар-Ола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4AF" w:rsidRDefault="005D14AF" w:rsidP="005D14AF">
            <w:pPr>
              <w:shd w:val="clear" w:color="auto" w:fill="FFFFFF"/>
              <w:ind w:left="14"/>
            </w:pPr>
            <w:r>
              <w:rPr>
                <w:b/>
                <w:bCs/>
                <w:spacing w:val="-2"/>
                <w:sz w:val="28"/>
                <w:szCs w:val="28"/>
              </w:rPr>
              <w:t>13,14,15,16</w:t>
            </w:r>
          </w:p>
        </w:tc>
      </w:tr>
    </w:tbl>
    <w:p w:rsidR="00165F74" w:rsidRDefault="00333DB7">
      <w:pPr>
        <w:shd w:val="clear" w:color="auto" w:fill="FFFFFF"/>
        <w:tabs>
          <w:tab w:val="left" w:pos="2717"/>
          <w:tab w:val="left" w:pos="4435"/>
          <w:tab w:val="left" w:pos="6058"/>
          <w:tab w:val="left" w:pos="8054"/>
          <w:tab w:val="left" w:pos="8554"/>
        </w:tabs>
        <w:spacing w:line="370" w:lineRule="exact"/>
        <w:ind w:left="821"/>
      </w:pPr>
      <w:r>
        <w:rPr>
          <w:rFonts w:eastAsia="Times New Roman"/>
          <w:spacing w:val="-2"/>
          <w:sz w:val="28"/>
          <w:szCs w:val="28"/>
        </w:rPr>
        <w:t>Оформление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проездного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документа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производится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прямом</w:t>
      </w:r>
      <w:proofErr w:type="gramEnd"/>
    </w:p>
    <w:p w:rsidR="00165F74" w:rsidRDefault="00333DB7">
      <w:pPr>
        <w:shd w:val="clear" w:color="auto" w:fill="FFFFFF"/>
        <w:spacing w:line="370" w:lineRule="exact"/>
        <w:ind w:left="115" w:right="149"/>
        <w:jc w:val="both"/>
      </w:pPr>
      <w:proofErr w:type="gramStart"/>
      <w:r>
        <w:rPr>
          <w:rFonts w:eastAsia="Times New Roman"/>
          <w:sz w:val="28"/>
          <w:szCs w:val="28"/>
        </w:rPr>
        <w:t>направлении</w:t>
      </w:r>
      <w:proofErr w:type="gramEnd"/>
      <w:r>
        <w:rPr>
          <w:rFonts w:eastAsia="Times New Roman"/>
          <w:sz w:val="28"/>
          <w:szCs w:val="28"/>
        </w:rPr>
        <w:t xml:space="preserve"> ("туда") без снижения стоимости проезда (полная стоимость проезда), при оформлении проездного документа в обратном направлении ("обратно") производится снижение стоимости проезда. Первым всегда должен оформляться проездной документ в направлении "обратно". Вторым проездным документом всегда должен оформляться проездной документ в направлении "туда". При оформлении билета "туда" выполняется </w:t>
      </w:r>
      <w:r>
        <w:rPr>
          <w:rFonts w:eastAsia="Times New Roman"/>
          <w:spacing w:val="-1"/>
          <w:sz w:val="28"/>
          <w:szCs w:val="28"/>
        </w:rPr>
        <w:t xml:space="preserve">программная проверка того, что билет "обратно" был оформлен в вагон такой </w:t>
      </w:r>
      <w:r>
        <w:rPr>
          <w:rFonts w:eastAsia="Times New Roman"/>
          <w:sz w:val="28"/>
          <w:szCs w:val="28"/>
        </w:rPr>
        <w:t>или более низкой категории (класса) по сравнению с тем, в котором оформляется билет "туда".</w:t>
      </w:r>
    </w:p>
    <w:p w:rsidR="00165F74" w:rsidRDefault="00333DB7">
      <w:pPr>
        <w:shd w:val="clear" w:color="auto" w:fill="FFFFFF"/>
        <w:spacing w:line="370" w:lineRule="exact"/>
        <w:ind w:left="115" w:right="154"/>
        <w:jc w:val="both"/>
      </w:pPr>
      <w:r>
        <w:rPr>
          <w:rFonts w:eastAsia="Times New Roman"/>
          <w:sz w:val="28"/>
          <w:szCs w:val="28"/>
        </w:rPr>
        <w:t>Оформление проездного документа только в одном направлении с применением специального тарифа не допускается.</w:t>
      </w:r>
    </w:p>
    <w:p w:rsidR="00165F74" w:rsidRDefault="00333DB7">
      <w:pPr>
        <w:shd w:val="clear" w:color="auto" w:fill="FFFFFF"/>
        <w:spacing w:before="538" w:line="365" w:lineRule="exact"/>
        <w:ind w:left="1219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ПРОВОЗ РУЧНОЙ КЛАДИ И ЖИВОТНЫХ-КОМПАНЬОНОВ</w:t>
      </w:r>
    </w:p>
    <w:p w:rsidR="00165F74" w:rsidRPr="006340AA" w:rsidRDefault="00333DB7" w:rsidP="006340AA">
      <w:pPr>
        <w:shd w:val="clear" w:color="auto" w:fill="FFFFFF"/>
        <w:tabs>
          <w:tab w:val="left" w:pos="1781"/>
          <w:tab w:val="left" w:pos="2362"/>
          <w:tab w:val="left" w:pos="3418"/>
          <w:tab w:val="left" w:pos="4541"/>
          <w:tab w:val="left" w:pos="5246"/>
          <w:tab w:val="left" w:pos="6926"/>
          <w:tab w:val="left" w:pos="7474"/>
        </w:tabs>
        <w:spacing w:line="365" w:lineRule="exact"/>
        <w:ind w:left="115" w:right="149" w:firstLine="706"/>
        <w:jc w:val="both"/>
        <w:rPr>
          <w:sz w:val="26"/>
          <w:szCs w:val="26"/>
        </w:rPr>
      </w:pPr>
      <w:r w:rsidRPr="006340AA">
        <w:rPr>
          <w:rFonts w:eastAsia="Times New Roman"/>
          <w:sz w:val="26"/>
          <w:szCs w:val="26"/>
        </w:rPr>
        <w:t>Провоз ручной клади производится в соответствии с требованиями</w:t>
      </w:r>
      <w:r w:rsidRPr="006340AA">
        <w:rPr>
          <w:rFonts w:eastAsia="Times New Roman"/>
          <w:sz w:val="26"/>
          <w:szCs w:val="26"/>
        </w:rPr>
        <w:br/>
        <w:t>«Правил оказания услуг по перевозкам на железнодорожном транспорте</w:t>
      </w:r>
      <w:r w:rsidRPr="006340AA">
        <w:rPr>
          <w:rFonts w:eastAsia="Times New Roman"/>
          <w:sz w:val="26"/>
          <w:szCs w:val="26"/>
        </w:rPr>
        <w:br/>
        <w:t xml:space="preserve">пассажиров, а так же грузов, багажа и </w:t>
      </w:r>
      <w:proofErr w:type="spellStart"/>
      <w:r w:rsidRPr="006340AA">
        <w:rPr>
          <w:rFonts w:eastAsia="Times New Roman"/>
          <w:sz w:val="26"/>
          <w:szCs w:val="26"/>
        </w:rPr>
        <w:t>гр</w:t>
      </w:r>
      <w:r w:rsidR="006340AA">
        <w:rPr>
          <w:rFonts w:eastAsia="Times New Roman"/>
          <w:sz w:val="26"/>
          <w:szCs w:val="26"/>
        </w:rPr>
        <w:t>узобагажа</w:t>
      </w:r>
      <w:proofErr w:type="spellEnd"/>
      <w:r w:rsidR="006340AA">
        <w:rPr>
          <w:rFonts w:eastAsia="Times New Roman"/>
          <w:sz w:val="26"/>
          <w:szCs w:val="26"/>
        </w:rPr>
        <w:t xml:space="preserve"> для личных, семейных,</w:t>
      </w:r>
      <w:r w:rsidR="00B975BE">
        <w:rPr>
          <w:rFonts w:eastAsia="Times New Roman"/>
          <w:sz w:val="26"/>
          <w:szCs w:val="26"/>
        </w:rPr>
        <w:t xml:space="preserve"> </w:t>
      </w:r>
      <w:r w:rsidRPr="006340AA">
        <w:rPr>
          <w:rFonts w:eastAsia="Times New Roman"/>
          <w:spacing w:val="-2"/>
          <w:sz w:val="26"/>
          <w:szCs w:val="26"/>
        </w:rPr>
        <w:t>домашних</w:t>
      </w:r>
      <w:r w:rsidR="006340AA" w:rsidRPr="006340AA">
        <w:rPr>
          <w:rFonts w:eastAsia="Times New Roman"/>
          <w:spacing w:val="-2"/>
          <w:sz w:val="26"/>
          <w:szCs w:val="26"/>
        </w:rPr>
        <w:t xml:space="preserve"> </w:t>
      </w:r>
      <w:r w:rsidRPr="006340AA">
        <w:rPr>
          <w:rFonts w:eastAsia="Times New Roman"/>
          <w:sz w:val="26"/>
          <w:szCs w:val="26"/>
        </w:rPr>
        <w:t>и</w:t>
      </w:r>
      <w:r w:rsidR="006340AA" w:rsidRPr="006340AA">
        <w:rPr>
          <w:rFonts w:eastAsia="Times New Roman"/>
          <w:sz w:val="26"/>
          <w:szCs w:val="26"/>
        </w:rPr>
        <w:t xml:space="preserve"> </w:t>
      </w:r>
      <w:r w:rsidRPr="006340AA">
        <w:rPr>
          <w:rFonts w:eastAsia="Times New Roman"/>
          <w:spacing w:val="-3"/>
          <w:sz w:val="26"/>
          <w:szCs w:val="26"/>
        </w:rPr>
        <w:t>иных</w:t>
      </w:r>
      <w:r w:rsidR="006340AA">
        <w:rPr>
          <w:rFonts w:eastAsia="Times New Roman"/>
          <w:spacing w:val="-3"/>
          <w:sz w:val="26"/>
          <w:szCs w:val="26"/>
        </w:rPr>
        <w:t xml:space="preserve"> </w:t>
      </w:r>
      <w:r w:rsidRPr="006340AA">
        <w:rPr>
          <w:rFonts w:eastAsia="Times New Roman"/>
          <w:spacing w:val="-2"/>
          <w:sz w:val="26"/>
          <w:szCs w:val="26"/>
        </w:rPr>
        <w:t>нужд,</w:t>
      </w:r>
      <w:r w:rsidR="006340AA" w:rsidRPr="006340AA">
        <w:rPr>
          <w:rFonts w:eastAsia="Times New Roman"/>
          <w:sz w:val="26"/>
          <w:szCs w:val="26"/>
        </w:rPr>
        <w:t xml:space="preserve"> </w:t>
      </w:r>
      <w:r w:rsidRPr="006340AA">
        <w:rPr>
          <w:rFonts w:eastAsia="Times New Roman"/>
          <w:sz w:val="26"/>
          <w:szCs w:val="26"/>
        </w:rPr>
        <w:t>не</w:t>
      </w:r>
      <w:r w:rsidR="006340AA">
        <w:rPr>
          <w:rFonts w:eastAsia="Times New Roman"/>
          <w:sz w:val="26"/>
          <w:szCs w:val="26"/>
        </w:rPr>
        <w:t xml:space="preserve"> </w:t>
      </w:r>
      <w:r w:rsidRPr="006340AA">
        <w:rPr>
          <w:rFonts w:eastAsia="Times New Roman"/>
          <w:spacing w:val="-2"/>
          <w:sz w:val="26"/>
          <w:szCs w:val="26"/>
        </w:rPr>
        <w:t>связанных</w:t>
      </w:r>
      <w:r w:rsidR="006340AA" w:rsidRPr="006340AA">
        <w:rPr>
          <w:rFonts w:eastAsia="Times New Roman"/>
          <w:spacing w:val="-2"/>
          <w:sz w:val="26"/>
          <w:szCs w:val="26"/>
        </w:rPr>
        <w:t xml:space="preserve"> </w:t>
      </w:r>
      <w:r w:rsidRPr="006340AA">
        <w:rPr>
          <w:rFonts w:eastAsia="Times New Roman"/>
          <w:sz w:val="26"/>
          <w:szCs w:val="26"/>
        </w:rPr>
        <w:t>с</w:t>
      </w:r>
      <w:r w:rsidR="006340AA" w:rsidRPr="006340AA">
        <w:rPr>
          <w:rFonts w:eastAsia="Times New Roman"/>
          <w:sz w:val="26"/>
          <w:szCs w:val="26"/>
        </w:rPr>
        <w:t xml:space="preserve"> </w:t>
      </w:r>
      <w:r w:rsidRPr="006340AA">
        <w:rPr>
          <w:rFonts w:eastAsia="Times New Roman"/>
          <w:spacing w:val="-2"/>
          <w:sz w:val="26"/>
          <w:szCs w:val="26"/>
        </w:rPr>
        <w:t>осуществлением</w:t>
      </w:r>
      <w:r w:rsidR="006340AA" w:rsidRPr="006340AA">
        <w:rPr>
          <w:sz w:val="26"/>
          <w:szCs w:val="26"/>
        </w:rPr>
        <w:t xml:space="preserve"> </w:t>
      </w:r>
      <w:r w:rsidRPr="006340AA">
        <w:rPr>
          <w:rFonts w:eastAsia="Times New Roman"/>
          <w:sz w:val="26"/>
          <w:szCs w:val="26"/>
        </w:rPr>
        <w:t>предпринимательской деятельности».</w:t>
      </w:r>
    </w:p>
    <w:p w:rsidR="00165F74" w:rsidRDefault="00333DB7">
      <w:pPr>
        <w:shd w:val="clear" w:color="auto" w:fill="FFFFFF"/>
        <w:spacing w:before="413"/>
        <w:ind w:left="1142"/>
      </w:pPr>
      <w:r>
        <w:rPr>
          <w:rFonts w:eastAsia="Times New Roman"/>
          <w:b/>
          <w:bCs/>
          <w:sz w:val="28"/>
          <w:szCs w:val="28"/>
        </w:rPr>
        <w:t>Условия перевозки мелких домашних (комнатных) животных,</w:t>
      </w:r>
    </w:p>
    <w:p w:rsidR="00165F74" w:rsidRDefault="00333DB7">
      <w:pPr>
        <w:shd w:val="clear" w:color="auto" w:fill="FFFFFF"/>
        <w:spacing w:before="43"/>
        <w:ind w:right="3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собак и птиц в вагонах ЗАО ТКС</w:t>
      </w:r>
    </w:p>
    <w:p w:rsidR="00165F74" w:rsidRDefault="00165F74">
      <w:pPr>
        <w:spacing w:after="43" w:line="1" w:lineRule="exact"/>
        <w:rPr>
          <w:rFonts w:ascii="Arial" w:hAnsi="Arial" w:cs="Arial"/>
          <w:sz w:val="2"/>
          <w:szCs w:val="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7"/>
        <w:gridCol w:w="2693"/>
        <w:gridCol w:w="4139"/>
      </w:tblGrid>
      <w:tr w:rsidR="00165F74" w:rsidTr="006340AA">
        <w:trPr>
          <w:trHeight w:hRule="exact" w:val="931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ind w:left="677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z w:val="24"/>
                <w:szCs w:val="24"/>
              </w:rPr>
              <w:t>Тип вагона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98" w:lineRule="exact"/>
              <w:ind w:left="10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z w:val="24"/>
                <w:szCs w:val="24"/>
              </w:rPr>
              <w:t>Класс</w:t>
            </w:r>
          </w:p>
          <w:p w:rsidR="00165F74" w:rsidRPr="006340AA" w:rsidRDefault="00333DB7" w:rsidP="006340AA">
            <w:pPr>
              <w:shd w:val="clear" w:color="auto" w:fill="FFFFFF"/>
              <w:spacing w:line="298" w:lineRule="exact"/>
              <w:ind w:left="10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z w:val="24"/>
                <w:szCs w:val="24"/>
              </w:rPr>
              <w:t>обслуживания</w:t>
            </w:r>
          </w:p>
          <w:p w:rsidR="00165F74" w:rsidRPr="006340AA" w:rsidRDefault="00165F74" w:rsidP="006340AA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98" w:lineRule="exact"/>
              <w:ind w:left="158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pacing w:val="-2"/>
                <w:sz w:val="24"/>
                <w:szCs w:val="24"/>
              </w:rPr>
              <w:t xml:space="preserve">Условия перевозки </w:t>
            </w:r>
            <w:proofErr w:type="gramStart"/>
            <w:r w:rsidRPr="006340AA">
              <w:rPr>
                <w:rFonts w:eastAsia="Times New Roman"/>
                <w:spacing w:val="-2"/>
                <w:sz w:val="24"/>
                <w:szCs w:val="24"/>
              </w:rPr>
              <w:t>мелких</w:t>
            </w:r>
            <w:proofErr w:type="gramEnd"/>
          </w:p>
          <w:p w:rsidR="00165F74" w:rsidRPr="006340AA" w:rsidRDefault="00333DB7" w:rsidP="006340AA">
            <w:pPr>
              <w:shd w:val="clear" w:color="auto" w:fill="FFFFFF"/>
              <w:spacing w:line="298" w:lineRule="exact"/>
              <w:ind w:left="158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z w:val="24"/>
                <w:szCs w:val="24"/>
              </w:rPr>
              <w:t>домашних (комнатных)</w:t>
            </w:r>
          </w:p>
          <w:p w:rsidR="00165F74" w:rsidRPr="006340AA" w:rsidRDefault="00333DB7" w:rsidP="006340AA">
            <w:pPr>
              <w:shd w:val="clear" w:color="auto" w:fill="FFFFFF"/>
              <w:spacing w:line="298" w:lineRule="exact"/>
              <w:ind w:left="158"/>
              <w:jc w:val="center"/>
              <w:rPr>
                <w:sz w:val="24"/>
                <w:szCs w:val="24"/>
              </w:rPr>
            </w:pPr>
            <w:r w:rsidRPr="006340AA">
              <w:rPr>
                <w:rFonts w:eastAsia="Times New Roman"/>
                <w:sz w:val="24"/>
                <w:szCs w:val="24"/>
              </w:rPr>
              <w:t>животных, собак и птиц.</w:t>
            </w:r>
          </w:p>
        </w:tc>
      </w:tr>
      <w:tr w:rsidR="00165F74" w:rsidRPr="006340AA" w:rsidTr="006340AA">
        <w:trPr>
          <w:trHeight w:hRule="exact" w:val="285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74" w:lineRule="exact"/>
              <w:ind w:right="278"/>
              <w:jc w:val="center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pacing w:val="-3"/>
                <w:sz w:val="22"/>
                <w:szCs w:val="22"/>
              </w:rPr>
              <w:t>Спальный</w:t>
            </w:r>
            <w:r w:rsidR="005D14AF" w:rsidRPr="006340AA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3"/>
                <w:sz w:val="22"/>
                <w:szCs w:val="22"/>
              </w:rPr>
              <w:t xml:space="preserve">пассажирский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вагон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с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 xml:space="preserve">двухместным </w:t>
            </w:r>
            <w:r w:rsidRPr="006340AA">
              <w:rPr>
                <w:rFonts w:eastAsia="Times New Roman"/>
                <w:sz w:val="22"/>
                <w:szCs w:val="22"/>
              </w:rPr>
              <w:t>купе (</w:t>
            </w:r>
            <w:proofErr w:type="gramStart"/>
            <w:r w:rsidRPr="006340AA">
              <w:rPr>
                <w:rFonts w:eastAsia="Times New Roman"/>
                <w:sz w:val="22"/>
                <w:szCs w:val="22"/>
              </w:rPr>
              <w:t>СВ</w:t>
            </w:r>
            <w:proofErr w:type="gramEnd"/>
            <w:r w:rsidRPr="006340AA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ind w:left="394"/>
              <w:jc w:val="center"/>
              <w:rPr>
                <w:sz w:val="22"/>
                <w:szCs w:val="22"/>
              </w:rPr>
            </w:pPr>
            <w:r w:rsidRPr="006340AA">
              <w:rPr>
                <w:sz w:val="22"/>
                <w:szCs w:val="22"/>
              </w:rPr>
              <w:t>1</w:t>
            </w:r>
            <w:r w:rsidRPr="006340AA">
              <w:rPr>
                <w:rFonts w:eastAsia="Times New Roman"/>
                <w:sz w:val="22"/>
                <w:szCs w:val="22"/>
              </w:rPr>
              <w:t>Б Бизнес ТК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0AA" w:rsidRPr="006340AA" w:rsidRDefault="00333DB7" w:rsidP="006340AA">
            <w:pPr>
              <w:shd w:val="clear" w:color="auto" w:fill="FFFFFF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pacing w:val="-18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18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>более</w:t>
            </w:r>
            <w:r w:rsidR="005D14AF" w:rsidRPr="006340AA">
              <w:rPr>
                <w:rFonts w:eastAsia="Times New Roman"/>
                <w:spacing w:val="-18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>двух</w:t>
            </w:r>
            <w:r w:rsidR="005D14AF" w:rsidRPr="006340AA">
              <w:rPr>
                <w:rFonts w:eastAsia="Times New Roman"/>
                <w:spacing w:val="-18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 xml:space="preserve">мелких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>домашних</w:t>
            </w:r>
            <w:r w:rsidR="005D14AF" w:rsidRPr="006340AA">
              <w:rPr>
                <w:rFonts w:eastAsia="Times New Roman"/>
                <w:spacing w:val="-16"/>
                <w:sz w:val="22"/>
                <w:szCs w:val="22"/>
              </w:rPr>
              <w:t xml:space="preserve">   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 xml:space="preserve">(комнатных)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животных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или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двух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птиц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 xml:space="preserve">в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одной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таре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(ящик,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корзина, клетка,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контейнер),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размер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которой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по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сумме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 xml:space="preserve">трех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измерений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превышает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 xml:space="preserve">180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см, или не более одной крупной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>породы</w:t>
            </w:r>
            <w:r w:rsidR="005D14AF" w:rsidRPr="006340AA">
              <w:rPr>
                <w:rFonts w:eastAsia="Times New Roman"/>
                <w:spacing w:val="-18"/>
                <w:sz w:val="22"/>
                <w:szCs w:val="22"/>
              </w:rPr>
              <w:t xml:space="preserve">  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>при</w:t>
            </w:r>
            <w:r w:rsidR="005D14AF" w:rsidRPr="006340AA">
              <w:rPr>
                <w:rFonts w:eastAsia="Times New Roman"/>
                <w:spacing w:val="-18"/>
                <w:sz w:val="22"/>
                <w:szCs w:val="22"/>
              </w:rPr>
              <w:t xml:space="preserve">   </w:t>
            </w:r>
            <w:r w:rsidRPr="006340AA">
              <w:rPr>
                <w:rFonts w:eastAsia="Times New Roman"/>
                <w:spacing w:val="-18"/>
                <w:sz w:val="22"/>
                <w:szCs w:val="22"/>
              </w:rPr>
              <w:t xml:space="preserve">условии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одновременного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выкупа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 xml:space="preserve">всех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мест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в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купе,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независимо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 xml:space="preserve">от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>количества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 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 xml:space="preserve">проезжающих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>пассажиров.</w:t>
            </w:r>
            <w:r w:rsidR="005D14AF" w:rsidRPr="006340AA">
              <w:rPr>
                <w:rFonts w:eastAsia="Times New Roman"/>
                <w:spacing w:val="-16"/>
                <w:sz w:val="22"/>
                <w:szCs w:val="22"/>
              </w:rPr>
              <w:t xml:space="preserve">   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>Разрешена перевозка</w:t>
            </w:r>
            <w:r w:rsidR="005D14AF" w:rsidRPr="006340AA">
              <w:rPr>
                <w:rFonts w:eastAsia="Times New Roman"/>
                <w:spacing w:val="-16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>без</w:t>
            </w:r>
            <w:r w:rsidR="005D14AF" w:rsidRPr="006340AA">
              <w:rPr>
                <w:rFonts w:eastAsia="Times New Roman"/>
                <w:spacing w:val="-16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6"/>
                <w:sz w:val="22"/>
                <w:szCs w:val="22"/>
              </w:rPr>
              <w:t>взимания</w:t>
            </w:r>
            <w:r w:rsidR="006340AA" w:rsidRPr="006340AA">
              <w:rPr>
                <w:rFonts w:eastAsia="Times New Roman"/>
                <w:spacing w:val="-2"/>
                <w:sz w:val="22"/>
                <w:szCs w:val="22"/>
              </w:rPr>
              <w:t xml:space="preserve"> дополнительной платы.</w:t>
            </w:r>
          </w:p>
          <w:p w:rsidR="00165F74" w:rsidRPr="006340AA" w:rsidRDefault="00165F74">
            <w:pPr>
              <w:shd w:val="clear" w:color="auto" w:fill="FFFFFF"/>
              <w:spacing w:line="274" w:lineRule="exact"/>
              <w:ind w:right="278"/>
              <w:rPr>
                <w:sz w:val="22"/>
                <w:szCs w:val="22"/>
              </w:rPr>
            </w:pPr>
          </w:p>
        </w:tc>
      </w:tr>
    </w:tbl>
    <w:p w:rsidR="00165F74" w:rsidRPr="006340AA" w:rsidRDefault="00165F74">
      <w:pPr>
        <w:rPr>
          <w:sz w:val="22"/>
          <w:szCs w:val="22"/>
        </w:rPr>
        <w:sectPr w:rsidR="00165F74" w:rsidRPr="006340AA">
          <w:pgSz w:w="11909" w:h="16834"/>
          <w:pgMar w:top="1032" w:right="701" w:bottom="360" w:left="1589" w:header="720" w:footer="720" w:gutter="0"/>
          <w:cols w:space="60"/>
          <w:noEndnote/>
        </w:sectPr>
      </w:pPr>
    </w:p>
    <w:p w:rsidR="00165F74" w:rsidRPr="006340AA" w:rsidRDefault="00165F74">
      <w:pPr>
        <w:spacing w:after="5"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2693"/>
        <w:gridCol w:w="3835"/>
      </w:tblGrid>
      <w:tr w:rsidR="00165F74" w:rsidRPr="006340AA" w:rsidTr="006340AA">
        <w:trPr>
          <w:trHeight w:hRule="exact" w:val="663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74" w:lineRule="exact"/>
              <w:ind w:right="278"/>
              <w:jc w:val="center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pacing w:val="-3"/>
                <w:sz w:val="22"/>
                <w:szCs w:val="22"/>
              </w:rPr>
              <w:t>Спальный</w:t>
            </w:r>
            <w:r w:rsidR="005D14AF" w:rsidRPr="006340AA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3"/>
                <w:sz w:val="22"/>
                <w:szCs w:val="22"/>
              </w:rPr>
              <w:t xml:space="preserve">пассажирский </w:t>
            </w:r>
            <w:r w:rsidRPr="006340AA">
              <w:rPr>
                <w:rFonts w:eastAsia="Times New Roman"/>
                <w:sz w:val="22"/>
                <w:szCs w:val="22"/>
              </w:rPr>
              <w:t>вагон с четырехместным купе (купе)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ind w:left="418"/>
              <w:jc w:val="center"/>
              <w:rPr>
                <w:sz w:val="22"/>
                <w:szCs w:val="22"/>
              </w:rPr>
            </w:pPr>
            <w:r w:rsidRPr="006340AA">
              <w:rPr>
                <w:sz w:val="22"/>
                <w:szCs w:val="22"/>
              </w:rPr>
              <w:t>2</w:t>
            </w:r>
            <w:proofErr w:type="gramStart"/>
            <w:r w:rsidRPr="006340AA">
              <w:rPr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z w:val="22"/>
                <w:szCs w:val="22"/>
              </w:rPr>
              <w:t>У</w:t>
            </w:r>
            <w:proofErr w:type="gramEnd"/>
            <w:r w:rsidRPr="006340AA">
              <w:rPr>
                <w:rFonts w:eastAsia="Times New Roman"/>
                <w:sz w:val="22"/>
                <w:szCs w:val="22"/>
              </w:rPr>
              <w:t xml:space="preserve"> Комфорт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Pr="006340AA" w:rsidRDefault="00333DB7">
            <w:pPr>
              <w:shd w:val="clear" w:color="auto" w:fill="FFFFFF"/>
              <w:spacing w:line="274" w:lineRule="exact"/>
              <w:ind w:right="283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z w:val="22"/>
                <w:szCs w:val="22"/>
              </w:rPr>
              <w:t xml:space="preserve">Не более одного места на один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оформленный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 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 xml:space="preserve">проездной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документ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и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более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 xml:space="preserve">двух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мелких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домашних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(комнатных) </w:t>
            </w:r>
            <w:r w:rsidRPr="006340AA">
              <w:rPr>
                <w:rFonts w:eastAsia="Times New Roman"/>
                <w:sz w:val="22"/>
                <w:szCs w:val="22"/>
              </w:rPr>
              <w:t xml:space="preserve">животных или двух птиц на это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место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в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ящиках,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корзинах,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контейнерах,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размер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которых по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сумме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трех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измерений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 xml:space="preserve">не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превышает 180 см. За перевозку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мелких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домашних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(комнатных)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животных,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собак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и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 xml:space="preserve">птиц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взимается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 плата.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 Перевозка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крупных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собак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производится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в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намордниках и с проводником в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отдельном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купе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 xml:space="preserve">купейного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>вагона,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>с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 xml:space="preserve"> оплатой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 xml:space="preserve">полной </w:t>
            </w:r>
            <w:r w:rsidRPr="006340AA">
              <w:rPr>
                <w:rFonts w:eastAsia="Times New Roman"/>
                <w:sz w:val="22"/>
                <w:szCs w:val="22"/>
              </w:rPr>
              <w:t xml:space="preserve">стоимости всех мест в купе без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дополнительной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оплаты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за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 xml:space="preserve">их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провоз,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при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этом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 xml:space="preserve">количество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проезжающих в купе собак и их </w:t>
            </w:r>
            <w:r w:rsidRPr="006340AA">
              <w:rPr>
                <w:rFonts w:eastAsia="Times New Roman"/>
                <w:spacing w:val="-22"/>
                <w:sz w:val="22"/>
                <w:szCs w:val="22"/>
              </w:rPr>
              <w:t>владельцев</w:t>
            </w:r>
            <w:r w:rsidR="005D14AF" w:rsidRPr="006340AA">
              <w:rPr>
                <w:rFonts w:eastAsia="Times New Roman"/>
                <w:spacing w:val="-22"/>
                <w:sz w:val="22"/>
                <w:szCs w:val="22"/>
              </w:rPr>
              <w:t xml:space="preserve">       </w:t>
            </w:r>
            <w:r w:rsidRPr="006340AA">
              <w:rPr>
                <w:rFonts w:eastAsia="Times New Roman"/>
                <w:spacing w:val="-22"/>
                <w:sz w:val="22"/>
                <w:szCs w:val="22"/>
              </w:rPr>
              <w:t xml:space="preserve">или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сопровождающих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 xml:space="preserve">должно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превышать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количества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мест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 xml:space="preserve">в </w:t>
            </w:r>
            <w:r w:rsidRPr="006340AA">
              <w:rPr>
                <w:rFonts w:eastAsia="Times New Roman"/>
                <w:sz w:val="22"/>
                <w:szCs w:val="22"/>
              </w:rPr>
              <w:t>купе.</w:t>
            </w:r>
          </w:p>
        </w:tc>
      </w:tr>
      <w:tr w:rsidR="00165F74" w:rsidRPr="006340AA" w:rsidTr="006340AA">
        <w:trPr>
          <w:trHeight w:hRule="exact" w:val="663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74" w:lineRule="exact"/>
              <w:ind w:right="278"/>
              <w:jc w:val="center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pacing w:val="-3"/>
                <w:sz w:val="22"/>
                <w:szCs w:val="22"/>
              </w:rPr>
              <w:t>Спальный</w:t>
            </w:r>
            <w:r w:rsidR="005D14AF" w:rsidRPr="006340AA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3"/>
                <w:sz w:val="22"/>
                <w:szCs w:val="22"/>
              </w:rPr>
              <w:t xml:space="preserve">пассажирский </w:t>
            </w:r>
            <w:r w:rsidRPr="006340AA">
              <w:rPr>
                <w:rFonts w:eastAsia="Times New Roman"/>
                <w:sz w:val="22"/>
                <w:szCs w:val="22"/>
              </w:rPr>
              <w:t>вагон с четырехместным купе (купе)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ind w:left="917"/>
              <w:jc w:val="center"/>
              <w:rPr>
                <w:sz w:val="22"/>
                <w:szCs w:val="22"/>
              </w:rPr>
            </w:pPr>
            <w:r w:rsidRPr="006340AA">
              <w:rPr>
                <w:sz w:val="22"/>
                <w:szCs w:val="22"/>
              </w:rPr>
              <w:t xml:space="preserve">2 </w:t>
            </w:r>
            <w:r w:rsidRPr="006340AA">
              <w:rPr>
                <w:rFonts w:eastAsia="Times New Roman"/>
                <w:sz w:val="22"/>
                <w:szCs w:val="22"/>
              </w:rPr>
              <w:t>Л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Pr="006340AA" w:rsidRDefault="00333DB7">
            <w:pPr>
              <w:shd w:val="clear" w:color="auto" w:fill="FFFFFF"/>
              <w:spacing w:line="274" w:lineRule="exact"/>
              <w:ind w:right="283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z w:val="22"/>
                <w:szCs w:val="22"/>
              </w:rPr>
              <w:t xml:space="preserve">Не более одного места на один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>оформленный</w:t>
            </w:r>
            <w:r w:rsidR="005D14AF" w:rsidRPr="006340AA">
              <w:rPr>
                <w:rFonts w:eastAsia="Times New Roman"/>
                <w:spacing w:val="-15"/>
                <w:sz w:val="22"/>
                <w:szCs w:val="22"/>
              </w:rPr>
              <w:t xml:space="preserve">   </w:t>
            </w:r>
            <w:r w:rsidRPr="006340AA">
              <w:rPr>
                <w:rFonts w:eastAsia="Times New Roman"/>
                <w:spacing w:val="-15"/>
                <w:sz w:val="22"/>
                <w:szCs w:val="22"/>
              </w:rPr>
              <w:t xml:space="preserve">проездной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документ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и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более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 xml:space="preserve">двух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мелких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домашних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(комнатных) </w:t>
            </w:r>
            <w:r w:rsidRPr="006340AA">
              <w:rPr>
                <w:rFonts w:eastAsia="Times New Roman"/>
                <w:sz w:val="22"/>
                <w:szCs w:val="22"/>
              </w:rPr>
              <w:t xml:space="preserve">животных или двух птиц на это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место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в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ящиках,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корзинах,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контейнерах,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размер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которых по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сумме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трех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>измерений</w:t>
            </w:r>
            <w:r w:rsidR="005D14AF" w:rsidRPr="006340AA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9"/>
                <w:sz w:val="22"/>
                <w:szCs w:val="22"/>
              </w:rPr>
              <w:t xml:space="preserve">не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превышает 180 см. За перевозку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мелких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домашних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(комнатных)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животных,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собак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>и</w:t>
            </w:r>
            <w:r w:rsidR="005D14AF" w:rsidRPr="006340AA">
              <w:rPr>
                <w:rFonts w:eastAsia="Times New Roman"/>
                <w:spacing w:val="-17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7"/>
                <w:sz w:val="22"/>
                <w:szCs w:val="22"/>
              </w:rPr>
              <w:t xml:space="preserve">птиц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взимается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 плата.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 Перевозка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крупных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собак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>производится</w:t>
            </w:r>
            <w:r w:rsidR="005D14AF" w:rsidRPr="006340AA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6"/>
                <w:sz w:val="22"/>
                <w:szCs w:val="22"/>
              </w:rPr>
              <w:t xml:space="preserve">в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намордниках и с проводником в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отдельном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>купе</w:t>
            </w:r>
            <w:r w:rsidR="005D14AF" w:rsidRPr="006340AA">
              <w:rPr>
                <w:rFonts w:eastAsia="Times New Roman"/>
                <w:spacing w:val="-13"/>
                <w:sz w:val="22"/>
                <w:szCs w:val="22"/>
              </w:rPr>
              <w:t xml:space="preserve">  </w:t>
            </w:r>
            <w:r w:rsidRPr="006340AA">
              <w:rPr>
                <w:rFonts w:eastAsia="Times New Roman"/>
                <w:spacing w:val="-13"/>
                <w:sz w:val="22"/>
                <w:szCs w:val="22"/>
              </w:rPr>
              <w:t xml:space="preserve">купейного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>вагона,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>с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 xml:space="preserve"> оплатой</w:t>
            </w:r>
            <w:r w:rsidR="005D14AF" w:rsidRPr="006340AA"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4"/>
                <w:sz w:val="22"/>
                <w:szCs w:val="22"/>
              </w:rPr>
              <w:t xml:space="preserve">полной </w:t>
            </w:r>
            <w:r w:rsidRPr="006340AA">
              <w:rPr>
                <w:rFonts w:eastAsia="Times New Roman"/>
                <w:sz w:val="22"/>
                <w:szCs w:val="22"/>
              </w:rPr>
              <w:t xml:space="preserve">стоимости всех мест в купе без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дополнительной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оплаты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за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 xml:space="preserve">их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провоз,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при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>этом</w:t>
            </w:r>
            <w:r w:rsidR="005D14AF" w:rsidRPr="006340AA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0"/>
                <w:sz w:val="22"/>
                <w:szCs w:val="22"/>
              </w:rPr>
              <w:t xml:space="preserve">количество </w:t>
            </w:r>
            <w:r w:rsidRPr="006340AA">
              <w:rPr>
                <w:rFonts w:eastAsia="Times New Roman"/>
                <w:spacing w:val="-1"/>
                <w:sz w:val="22"/>
                <w:szCs w:val="22"/>
              </w:rPr>
              <w:t xml:space="preserve">проезжающих в купе собак и их </w:t>
            </w:r>
            <w:r w:rsidRPr="006340AA">
              <w:rPr>
                <w:rFonts w:eastAsia="Times New Roman"/>
                <w:spacing w:val="-22"/>
                <w:sz w:val="22"/>
                <w:szCs w:val="22"/>
              </w:rPr>
              <w:t>владельцев</w:t>
            </w:r>
            <w:r w:rsidR="005D14AF" w:rsidRPr="006340AA">
              <w:rPr>
                <w:rFonts w:eastAsia="Times New Roman"/>
                <w:spacing w:val="-22"/>
                <w:sz w:val="22"/>
                <w:szCs w:val="22"/>
              </w:rPr>
              <w:t xml:space="preserve">       </w:t>
            </w:r>
            <w:r w:rsidRPr="006340AA">
              <w:rPr>
                <w:rFonts w:eastAsia="Times New Roman"/>
                <w:spacing w:val="-22"/>
                <w:sz w:val="22"/>
                <w:szCs w:val="22"/>
              </w:rPr>
              <w:t xml:space="preserve">или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сопровождающих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>не</w:t>
            </w:r>
            <w:r w:rsidR="005D14AF" w:rsidRPr="006340AA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1"/>
                <w:sz w:val="22"/>
                <w:szCs w:val="22"/>
              </w:rPr>
              <w:t xml:space="preserve">должно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превышать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количества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>мест</w:t>
            </w:r>
            <w:r w:rsidR="005D14AF" w:rsidRPr="006340AA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8"/>
                <w:sz w:val="22"/>
                <w:szCs w:val="22"/>
              </w:rPr>
              <w:t xml:space="preserve">в </w:t>
            </w:r>
            <w:r w:rsidRPr="006340AA">
              <w:rPr>
                <w:rFonts w:eastAsia="Times New Roman"/>
                <w:sz w:val="22"/>
                <w:szCs w:val="22"/>
              </w:rPr>
              <w:t>купе.</w:t>
            </w:r>
          </w:p>
        </w:tc>
      </w:tr>
      <w:tr w:rsidR="00165F74" w:rsidRPr="006340AA" w:rsidTr="006340AA">
        <w:trPr>
          <w:trHeight w:hRule="exact" w:val="84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spacing w:line="274" w:lineRule="exact"/>
              <w:ind w:right="274"/>
              <w:jc w:val="center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pacing w:val="-3"/>
                <w:sz w:val="22"/>
                <w:szCs w:val="22"/>
              </w:rPr>
              <w:t>Спальный</w:t>
            </w:r>
            <w:r w:rsidR="005D14AF" w:rsidRPr="006340AA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3"/>
                <w:sz w:val="22"/>
                <w:szCs w:val="22"/>
              </w:rPr>
              <w:t xml:space="preserve">пассажирский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вагон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>открытого</w:t>
            </w:r>
            <w:r w:rsidR="005D14AF" w:rsidRPr="006340AA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pacing w:val="-12"/>
                <w:sz w:val="22"/>
                <w:szCs w:val="22"/>
              </w:rPr>
              <w:t xml:space="preserve">типа </w:t>
            </w:r>
            <w:r w:rsidRPr="006340AA">
              <w:rPr>
                <w:rFonts w:eastAsia="Times New Roman"/>
                <w:sz w:val="22"/>
                <w:szCs w:val="22"/>
              </w:rPr>
              <w:t>(плацкарт)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Pr="006340AA" w:rsidRDefault="00333DB7" w:rsidP="006340AA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6340AA">
              <w:rPr>
                <w:sz w:val="22"/>
                <w:szCs w:val="22"/>
              </w:rPr>
              <w:t>3</w:t>
            </w:r>
            <w:proofErr w:type="gramStart"/>
            <w:r w:rsidRPr="006340AA">
              <w:rPr>
                <w:sz w:val="22"/>
                <w:szCs w:val="22"/>
              </w:rPr>
              <w:t xml:space="preserve"> </w:t>
            </w:r>
            <w:r w:rsidRPr="006340AA">
              <w:rPr>
                <w:rFonts w:eastAsia="Times New Roman"/>
                <w:sz w:val="22"/>
                <w:szCs w:val="22"/>
              </w:rPr>
              <w:t>У</w:t>
            </w:r>
            <w:proofErr w:type="gramEnd"/>
            <w:r w:rsidRPr="006340AA">
              <w:rPr>
                <w:rFonts w:eastAsia="Times New Roman"/>
                <w:sz w:val="22"/>
                <w:szCs w:val="22"/>
              </w:rPr>
              <w:t xml:space="preserve"> Стандарт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74" w:rsidRPr="006340AA" w:rsidRDefault="00333DB7">
            <w:pPr>
              <w:shd w:val="clear" w:color="auto" w:fill="FFFFFF"/>
              <w:ind w:left="1094"/>
              <w:rPr>
                <w:sz w:val="22"/>
                <w:szCs w:val="22"/>
              </w:rPr>
            </w:pPr>
            <w:r w:rsidRPr="006340AA">
              <w:rPr>
                <w:rFonts w:eastAsia="Times New Roman"/>
                <w:sz w:val="22"/>
                <w:szCs w:val="22"/>
              </w:rPr>
              <w:t>Запрещено</w:t>
            </w:r>
          </w:p>
        </w:tc>
      </w:tr>
    </w:tbl>
    <w:p w:rsidR="00165F74" w:rsidRPr="006340AA" w:rsidRDefault="00165F74">
      <w:pPr>
        <w:rPr>
          <w:sz w:val="22"/>
          <w:szCs w:val="22"/>
        </w:rPr>
        <w:sectPr w:rsidR="00165F74" w:rsidRPr="006340AA">
          <w:pgSz w:w="11909" w:h="16834"/>
          <w:pgMar w:top="1217" w:right="701" w:bottom="360" w:left="1589" w:header="720" w:footer="720" w:gutter="0"/>
          <w:cols w:space="60"/>
          <w:noEndnote/>
        </w:sectPr>
      </w:pPr>
    </w:p>
    <w:p w:rsidR="00165F74" w:rsidRDefault="00333DB7">
      <w:pPr>
        <w:shd w:val="clear" w:color="auto" w:fill="FFFFFF"/>
        <w:spacing w:line="370" w:lineRule="exact"/>
        <w:ind w:left="5" w:right="283" w:firstLine="701"/>
        <w:jc w:val="both"/>
      </w:pPr>
      <w:r>
        <w:rPr>
          <w:rFonts w:eastAsia="Times New Roman"/>
          <w:sz w:val="28"/>
          <w:szCs w:val="28"/>
        </w:rPr>
        <w:lastRenderedPageBreak/>
        <w:t xml:space="preserve">В вагоны ЗАО "ТКС" допускается оформление провоза мелких домашних (комнатных) животных </w:t>
      </w:r>
      <w:r>
        <w:rPr>
          <w:rFonts w:eastAsia="Times New Roman"/>
          <w:b/>
          <w:bCs/>
          <w:sz w:val="28"/>
          <w:szCs w:val="28"/>
        </w:rPr>
        <w:t>проводниками пассажирских вагонов</w:t>
      </w:r>
    </w:p>
    <w:p w:rsidR="00165F74" w:rsidRDefault="00333DB7">
      <w:pPr>
        <w:shd w:val="clear" w:color="auto" w:fill="FFFFFF"/>
        <w:spacing w:line="370" w:lineRule="exact"/>
        <w:ind w:left="5"/>
      </w:pPr>
      <w:r>
        <w:rPr>
          <w:rFonts w:eastAsia="Times New Roman"/>
          <w:spacing w:val="-1"/>
          <w:sz w:val="28"/>
          <w:szCs w:val="28"/>
        </w:rPr>
        <w:t>непосредственно перед отправлением поезда.</w:t>
      </w:r>
    </w:p>
    <w:p w:rsidR="00165F74" w:rsidRDefault="00333DB7">
      <w:pPr>
        <w:shd w:val="clear" w:color="auto" w:fill="FFFFFF"/>
        <w:spacing w:before="34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 соответствии с пунктами 2 и 3 Правил перевозок железнодорожным транспортом животных, утвержденных приказом МПС РФ от 18.06.2003г. № 35, животные принимаются к перевозке при наличии сопроводительных документов:</w:t>
      </w:r>
    </w:p>
    <w:p w:rsidR="00165F74" w:rsidRDefault="00333DB7" w:rsidP="00333DB7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278" w:line="322" w:lineRule="exact"/>
        <w:ind w:left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ветеринарные свидетельства № 1, 2, 3;</w:t>
      </w:r>
    </w:p>
    <w:p w:rsidR="00165F74" w:rsidRPr="00F758D5" w:rsidRDefault="00333DB7" w:rsidP="00333DB7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322" w:lineRule="exact"/>
        <w:ind w:left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ветеринарные справки формы № 4;</w:t>
      </w:r>
    </w:p>
    <w:p w:rsidR="00F758D5" w:rsidRPr="00F758D5" w:rsidRDefault="00F758D5" w:rsidP="00333DB7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322" w:lineRule="exact"/>
        <w:ind w:left="158"/>
        <w:rPr>
          <w:rFonts w:eastAsia="Times New Roman"/>
          <w:bCs/>
          <w:sz w:val="28"/>
          <w:szCs w:val="28"/>
        </w:rPr>
      </w:pPr>
      <w:r w:rsidRPr="00F758D5">
        <w:rPr>
          <w:rFonts w:eastAsia="Times New Roman"/>
          <w:bCs/>
          <w:sz w:val="28"/>
          <w:szCs w:val="28"/>
        </w:rPr>
        <w:t>ветеринарные сертификаты форм № 6.1, 6.2, 6.3.</w:t>
      </w:r>
    </w:p>
    <w:p w:rsidR="00165F74" w:rsidRDefault="00333DB7">
      <w:pPr>
        <w:shd w:val="clear" w:color="auto" w:fill="FFFFFF"/>
        <w:spacing w:before="274" w:line="322" w:lineRule="exact"/>
        <w:ind w:left="5"/>
        <w:jc w:val="both"/>
      </w:pPr>
      <w:r>
        <w:rPr>
          <w:rFonts w:eastAsia="Times New Roman"/>
          <w:sz w:val="28"/>
          <w:szCs w:val="28"/>
        </w:rPr>
        <w:t>На основании приказа Минсельхоза РФ от 19.03.2010г. №84 срок действия вышеуказанных ветеринарных сопроводительных документов - 5 дней с момента выдачи и до начала перевозки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165F74" w:rsidRDefault="00333DB7">
      <w:pPr>
        <w:shd w:val="clear" w:color="auto" w:fill="FFFFFF"/>
        <w:spacing w:before="576" w:line="370" w:lineRule="exact"/>
        <w:ind w:left="3614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ОСТАНОВКА В ПУТИ</w:t>
      </w:r>
    </w:p>
    <w:p w:rsidR="00165F74" w:rsidRDefault="00333DB7">
      <w:pPr>
        <w:shd w:val="clear" w:color="auto" w:fill="FFFFFF"/>
        <w:spacing w:line="370" w:lineRule="exact"/>
        <w:ind w:left="5" w:right="274" w:firstLine="696"/>
        <w:jc w:val="both"/>
      </w:pPr>
      <w:r>
        <w:rPr>
          <w:rFonts w:eastAsia="Times New Roman"/>
          <w:sz w:val="28"/>
          <w:szCs w:val="28"/>
        </w:rPr>
        <w:t xml:space="preserve">Пассажир, следующий в вагоне ЗАО «ТКС» имеет право делать остановку в пути с продлением срока действия проездного документа (билета) не более чем на 10 суток. При желании возобновить поездку пассажир, на станции остановки </w:t>
      </w:r>
      <w:proofErr w:type="gramStart"/>
      <w:r>
        <w:rPr>
          <w:rFonts w:eastAsia="Times New Roman"/>
          <w:sz w:val="28"/>
          <w:szCs w:val="28"/>
        </w:rPr>
        <w:t xml:space="preserve">оплачивает </w:t>
      </w:r>
      <w:r>
        <w:rPr>
          <w:rFonts w:eastAsia="Times New Roman"/>
          <w:b/>
          <w:bCs/>
          <w:sz w:val="28"/>
          <w:szCs w:val="28"/>
        </w:rPr>
        <w:t>стоимость плацкарты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исключительно в вагон ЗАО «ТКС»</w:t>
      </w:r>
      <w:r>
        <w:rPr>
          <w:rFonts w:eastAsia="Times New Roman"/>
          <w:sz w:val="28"/>
          <w:szCs w:val="28"/>
        </w:rPr>
        <w:t>. Оформление «остановки в пути» осуществляется установленным порядком.</w:t>
      </w:r>
    </w:p>
    <w:p w:rsidR="00165F74" w:rsidRDefault="00333DB7">
      <w:pPr>
        <w:shd w:val="clear" w:color="auto" w:fill="FFFFFF"/>
        <w:spacing w:line="370" w:lineRule="exact"/>
        <w:ind w:left="5" w:right="293" w:firstLine="768"/>
        <w:jc w:val="both"/>
      </w:pPr>
      <w:r>
        <w:rPr>
          <w:rFonts w:eastAsia="Times New Roman"/>
          <w:sz w:val="28"/>
          <w:szCs w:val="28"/>
        </w:rPr>
        <w:t xml:space="preserve">В случае если пассажир, совершивший остановку в пути, изначально следовал в вагоне другого перевозчика, возобновление поездки в вагоне ЗАО» ТКС» </w:t>
      </w:r>
      <w:r>
        <w:rPr>
          <w:rFonts w:eastAsia="Times New Roman"/>
          <w:b/>
          <w:bCs/>
          <w:sz w:val="28"/>
          <w:szCs w:val="28"/>
        </w:rPr>
        <w:t>невозможно.</w:t>
      </w:r>
    </w:p>
    <w:p w:rsidR="00165F74" w:rsidRDefault="00333DB7">
      <w:pPr>
        <w:shd w:val="clear" w:color="auto" w:fill="FFFFFF"/>
        <w:spacing w:line="370" w:lineRule="exact"/>
        <w:ind w:right="283" w:firstLine="696"/>
        <w:jc w:val="both"/>
      </w:pPr>
      <w:r>
        <w:rPr>
          <w:rFonts w:eastAsia="Times New Roman"/>
          <w:spacing w:val="-2"/>
          <w:sz w:val="28"/>
          <w:szCs w:val="28"/>
        </w:rPr>
        <w:t>Проездные документы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оформленные в вагоны ЗАО «ТКС», могут быть </w:t>
      </w:r>
      <w:r>
        <w:rPr>
          <w:rFonts w:eastAsia="Times New Roman"/>
          <w:b/>
          <w:bCs/>
          <w:sz w:val="28"/>
          <w:szCs w:val="28"/>
        </w:rPr>
        <w:t xml:space="preserve">переоформлены только в вагоны ЗАО «ТКС», </w:t>
      </w:r>
      <w:r>
        <w:rPr>
          <w:rFonts w:eastAsia="Times New Roman"/>
          <w:sz w:val="28"/>
          <w:szCs w:val="28"/>
        </w:rPr>
        <w:t>установленным порядком. Переоформление в вагоны других перевозчиков не осуществляется, в таких случаях необходимо выполнить операцию возврата и оформить новый проездной документ</w:t>
      </w:r>
      <w:r>
        <w:rPr>
          <w:rFonts w:eastAsia="Times New Roman"/>
          <w:b/>
          <w:bCs/>
          <w:sz w:val="28"/>
          <w:szCs w:val="28"/>
        </w:rPr>
        <w:t>.</w:t>
      </w:r>
    </w:p>
    <w:p w:rsidR="00741402" w:rsidRDefault="00741402">
      <w:pPr>
        <w:shd w:val="clear" w:color="auto" w:fill="FFFFFF"/>
        <w:spacing w:before="523"/>
        <w:ind w:left="4051"/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741402" w:rsidRDefault="00741402">
      <w:pPr>
        <w:shd w:val="clear" w:color="auto" w:fill="FFFFFF"/>
        <w:spacing w:before="523"/>
        <w:ind w:left="4051"/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741402" w:rsidRDefault="00741402">
      <w:pPr>
        <w:shd w:val="clear" w:color="auto" w:fill="FFFFFF"/>
        <w:spacing w:before="523"/>
        <w:ind w:left="4051"/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741402" w:rsidRDefault="00741402">
      <w:pPr>
        <w:shd w:val="clear" w:color="auto" w:fill="FFFFFF"/>
        <w:spacing w:before="523"/>
        <w:ind w:left="4051"/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</w:pPr>
    </w:p>
    <w:p w:rsidR="00741402" w:rsidRDefault="00741402" w:rsidP="00741402">
      <w:pPr>
        <w:shd w:val="clear" w:color="auto" w:fill="FFFFFF"/>
        <w:spacing w:before="523"/>
        <w:ind w:left="4051"/>
      </w:pPr>
      <w:r>
        <w:rPr>
          <w:rFonts w:eastAsia="Times New Roman"/>
          <w:b/>
          <w:bCs/>
          <w:i/>
          <w:iCs/>
          <w:spacing w:val="-2"/>
          <w:sz w:val="28"/>
          <w:szCs w:val="28"/>
          <w:u w:val="single"/>
        </w:rPr>
        <w:lastRenderedPageBreak/>
        <w:t>ВОЗВРАТ</w:t>
      </w:r>
    </w:p>
    <w:p w:rsidR="00165F74" w:rsidRDefault="00333DB7">
      <w:pPr>
        <w:shd w:val="clear" w:color="auto" w:fill="FFFFFF"/>
        <w:spacing w:line="370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Неиспользованные проездные документы, оформленные в вагоны ЗАО «ТКС» подлежат возврату по существующим правилам возврата для соответствующего вида документа, способа оплаты и места оформления.</w:t>
      </w:r>
    </w:p>
    <w:p w:rsidR="00165F74" w:rsidRDefault="00333DB7">
      <w:pPr>
        <w:shd w:val="clear" w:color="auto" w:fill="FFFFFF"/>
        <w:spacing w:line="370" w:lineRule="exact"/>
        <w:ind w:firstLine="706"/>
      </w:pPr>
      <w:r>
        <w:rPr>
          <w:rFonts w:eastAsia="Times New Roman"/>
          <w:spacing w:val="-3"/>
          <w:sz w:val="28"/>
          <w:szCs w:val="28"/>
        </w:rPr>
        <w:t>Заявление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вместе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оригиналами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проездных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документов</w:t>
      </w:r>
      <w:r w:rsidR="005D14A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направляется </w:t>
      </w:r>
      <w:r>
        <w:rPr>
          <w:rFonts w:eastAsia="Times New Roman"/>
          <w:sz w:val="28"/>
          <w:szCs w:val="28"/>
        </w:rPr>
        <w:t xml:space="preserve">по адресу: </w:t>
      </w:r>
      <w:r>
        <w:rPr>
          <w:rFonts w:eastAsia="Times New Roman"/>
          <w:b/>
          <w:bCs/>
          <w:sz w:val="28"/>
          <w:szCs w:val="28"/>
        </w:rPr>
        <w:t>129626, Россия, Москва, а/я 2, ЗАО «ТКС»</w:t>
      </w:r>
      <w:r>
        <w:rPr>
          <w:rFonts w:eastAsia="Times New Roman"/>
          <w:sz w:val="28"/>
          <w:szCs w:val="28"/>
        </w:rPr>
        <w:t>.</w:t>
      </w:r>
    </w:p>
    <w:p w:rsidR="00165F74" w:rsidRDefault="00333DB7">
      <w:pPr>
        <w:shd w:val="clear" w:color="auto" w:fill="FFFFFF"/>
        <w:spacing w:line="370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заявлении необходимо указать причину возврата и </w:t>
      </w:r>
      <w:r>
        <w:rPr>
          <w:rFonts w:eastAsia="Times New Roman"/>
          <w:b/>
          <w:bCs/>
          <w:sz w:val="28"/>
          <w:szCs w:val="28"/>
        </w:rPr>
        <w:t xml:space="preserve">полные реквизиты банковского счета </w:t>
      </w:r>
      <w:r>
        <w:rPr>
          <w:rFonts w:eastAsia="Times New Roman"/>
          <w:sz w:val="28"/>
          <w:szCs w:val="28"/>
        </w:rPr>
        <w:t>для перечисления денежных средств.</w:t>
      </w:r>
    </w:p>
    <w:p w:rsidR="00165F74" w:rsidRDefault="00333DB7">
      <w:pPr>
        <w:shd w:val="clear" w:color="auto" w:fill="FFFFFF"/>
        <w:spacing w:before="682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ПРОГРАММА ЛОЯЛЬНОСТИ «ТКС-БОНУС»</w:t>
      </w:r>
    </w:p>
    <w:p w:rsidR="00165F74" w:rsidRDefault="00333DB7">
      <w:pPr>
        <w:shd w:val="clear" w:color="auto" w:fill="FFFFFF"/>
        <w:spacing w:before="274" w:line="370" w:lineRule="exact"/>
        <w:ind w:right="5"/>
        <w:jc w:val="both"/>
      </w:pPr>
      <w:r>
        <w:rPr>
          <w:rFonts w:eastAsia="Times New Roman"/>
          <w:sz w:val="28"/>
          <w:szCs w:val="28"/>
        </w:rPr>
        <w:t>– программа поощрений пассажиров, совершающих поездки в вагонах собственности ЗАО «ТКС», построенная на системе накопления и использования бонусных баллов.</w:t>
      </w:r>
    </w:p>
    <w:p w:rsidR="00165F74" w:rsidRDefault="00333DB7">
      <w:pPr>
        <w:shd w:val="clear" w:color="auto" w:fill="FFFFFF"/>
        <w:spacing w:line="370" w:lineRule="exact"/>
        <w:ind w:firstLine="706"/>
        <w:jc w:val="both"/>
      </w:pPr>
      <w:r>
        <w:rPr>
          <w:rFonts w:eastAsia="Times New Roman"/>
          <w:sz w:val="28"/>
          <w:szCs w:val="28"/>
        </w:rPr>
        <w:t>Для участия в Программе необходимо заполнить анкету и получить номер бонусной карты. При покупке билета бонусную карту предъявлять не нужно, баллы начисляются автоматически при совершении поездки.</w:t>
      </w:r>
    </w:p>
    <w:p w:rsidR="00165F74" w:rsidRDefault="00333DB7">
      <w:pPr>
        <w:shd w:val="clear" w:color="auto" w:fill="FFFFFF"/>
        <w:spacing w:line="370" w:lineRule="exact"/>
        <w:ind w:firstLine="706"/>
        <w:jc w:val="both"/>
      </w:pPr>
      <w:r>
        <w:rPr>
          <w:rFonts w:eastAsia="Times New Roman"/>
          <w:sz w:val="28"/>
          <w:szCs w:val="28"/>
        </w:rPr>
        <w:t>Анкету можно заполнить в поезде, непосредственно у проводника, или заполнить в электронном виде, отправив заявку на почту</w:t>
      </w:r>
      <w:hyperlink r:id="rId7" w:history="1">
        <w:r>
          <w:rPr>
            <w:rFonts w:eastAsia="Times New Roman"/>
            <w:sz w:val="28"/>
            <w:szCs w:val="28"/>
            <w:u w:val="single"/>
          </w:rPr>
          <w:t xml:space="preserve"> bonus@transclass.ru </w:t>
        </w:r>
      </w:hyperlink>
      <w:r>
        <w:rPr>
          <w:rFonts w:eastAsia="Times New Roman"/>
          <w:sz w:val="28"/>
          <w:szCs w:val="28"/>
        </w:rPr>
        <w:t>в свободной форме.</w:t>
      </w:r>
    </w:p>
    <w:p w:rsidR="00165F74" w:rsidRDefault="00333DB7">
      <w:pPr>
        <w:shd w:val="clear" w:color="auto" w:fill="FFFFFF"/>
        <w:spacing w:line="370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Участники Программы за каждую поездку в вагонах «ТКС» получают бонусные баллы, пропорционально стоимости билета, которые в последствие можно обменять на Премиальные билеты в вагоны ЗАО «ТКС».</w:t>
      </w:r>
    </w:p>
    <w:p w:rsidR="00165F74" w:rsidRDefault="00333DB7">
      <w:pPr>
        <w:shd w:val="clear" w:color="auto" w:fill="FFFFFF"/>
        <w:spacing w:line="370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Для оформления Премиального билета необходимо направить в офис ЗАО «ТКС» заявку, в которой необходимо указать номер поезда, дату отправления и класс обслуживания. Заявка может быть направлена на электронный адрес </w:t>
      </w:r>
      <w:hyperlink r:id="rId8" w:history="1">
        <w:r>
          <w:rPr>
            <w:rFonts w:eastAsia="Times New Roman"/>
            <w:b/>
            <w:bCs/>
            <w:sz w:val="28"/>
            <w:szCs w:val="28"/>
            <w:u w:val="single"/>
          </w:rPr>
          <w:t>bonus@transclass.ru</w:t>
        </w:r>
        <w:r>
          <w:rPr>
            <w:rFonts w:eastAsia="Times New Roman"/>
            <w:sz w:val="28"/>
            <w:szCs w:val="28"/>
            <w:u w:val="single"/>
          </w:rPr>
          <w:t>,</w:t>
        </w:r>
      </w:hyperlink>
      <w:r>
        <w:rPr>
          <w:rFonts w:eastAsia="Times New Roman"/>
          <w:sz w:val="28"/>
          <w:szCs w:val="28"/>
        </w:rPr>
        <w:t xml:space="preserve"> либо оправлена из личного кабинета Участника.</w:t>
      </w:r>
    </w:p>
    <w:p w:rsidR="00165F74" w:rsidRDefault="00333DB7">
      <w:pPr>
        <w:shd w:val="clear" w:color="auto" w:fill="FFFFFF"/>
        <w:spacing w:line="370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Участие билетного кассира при накоплении баллов и получения премиального билета не требуется.</w:t>
      </w:r>
    </w:p>
    <w:p w:rsidR="00165F74" w:rsidRDefault="00333DB7">
      <w:pPr>
        <w:shd w:val="clear" w:color="auto" w:fill="FFFFFF"/>
        <w:spacing w:before="984"/>
      </w:pPr>
      <w:r>
        <w:rPr>
          <w:rFonts w:eastAsia="Times New Roman"/>
          <w:b/>
          <w:bCs/>
          <w:sz w:val="28"/>
          <w:szCs w:val="28"/>
        </w:rPr>
        <w:t>Служба поддержки</w:t>
      </w:r>
    </w:p>
    <w:p w:rsidR="00741402" w:rsidRDefault="00333DB7">
      <w:pPr>
        <w:shd w:val="clear" w:color="auto" w:fill="FFFFFF"/>
        <w:spacing w:before="38" w:line="374" w:lineRule="exact"/>
        <w:ind w:right="457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8-800-100-93-99</w:t>
      </w:r>
      <w:r w:rsidR="005D14AF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круглосуточно) Отдел организации продаж </w:t>
      </w:r>
    </w:p>
    <w:p w:rsidR="00165F74" w:rsidRDefault="00333DB7">
      <w:pPr>
        <w:shd w:val="clear" w:color="auto" w:fill="FFFFFF"/>
        <w:spacing w:before="38" w:line="374" w:lineRule="exact"/>
        <w:ind w:right="4570"/>
      </w:pPr>
      <w:r>
        <w:rPr>
          <w:rFonts w:eastAsia="Times New Roman"/>
          <w:b/>
          <w:bCs/>
          <w:sz w:val="28"/>
          <w:szCs w:val="28"/>
        </w:rPr>
        <w:t>8 495</w:t>
      </w:r>
      <w:r w:rsidR="00741402">
        <w:rPr>
          <w:rFonts w:eastAsia="Times New Roman"/>
          <w:b/>
          <w:bCs/>
          <w:sz w:val="28"/>
          <w:szCs w:val="28"/>
        </w:rPr>
        <w:t> </w:t>
      </w:r>
      <w:r>
        <w:rPr>
          <w:rFonts w:eastAsia="Times New Roman"/>
          <w:b/>
          <w:bCs/>
          <w:sz w:val="28"/>
          <w:szCs w:val="28"/>
        </w:rPr>
        <w:t>980 63 63</w:t>
      </w:r>
    </w:p>
    <w:p w:rsidR="00165F74" w:rsidRDefault="00165F74">
      <w:pPr>
        <w:shd w:val="clear" w:color="auto" w:fill="FFFFFF"/>
        <w:spacing w:before="38" w:line="374" w:lineRule="exact"/>
        <w:ind w:right="4570"/>
        <w:sectPr w:rsidR="00165F74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165F74" w:rsidRDefault="00333DB7">
      <w:pPr>
        <w:shd w:val="clear" w:color="auto" w:fill="FFFFFF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Классификация пассажирских вагонов</w:t>
      </w:r>
      <w:r w:rsidR="005D14A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ЗАО «ТКС» по условиям проезда и</w:t>
      </w:r>
      <w:r w:rsidR="005D14A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предоставляемым пассажирам услугам,</w:t>
      </w:r>
    </w:p>
    <w:p w:rsidR="00165F74" w:rsidRDefault="00333DB7">
      <w:pPr>
        <w:shd w:val="clear" w:color="auto" w:fill="FFFFFF"/>
        <w:ind w:left="5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включенным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стоимость проезда</w:t>
      </w:r>
    </w:p>
    <w:p w:rsidR="00165F74" w:rsidRDefault="00165F74">
      <w:pPr>
        <w:spacing w:after="32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3"/>
        <w:gridCol w:w="2430"/>
        <w:gridCol w:w="2126"/>
        <w:gridCol w:w="2268"/>
        <w:gridCol w:w="2126"/>
        <w:gridCol w:w="1824"/>
      </w:tblGrid>
      <w:tr w:rsidR="00165F74" w:rsidTr="00741402">
        <w:trPr>
          <w:trHeight w:hRule="exact" w:val="23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0" w:lineRule="exact"/>
              <w:ind w:right="130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Условия проезда и </w:t>
            </w:r>
            <w:r>
              <w:rPr>
                <w:rFonts w:eastAsia="Times New Roman"/>
                <w:b/>
                <w:bCs/>
              </w:rPr>
              <w:t>перечень услуг</w:t>
            </w:r>
          </w:p>
        </w:tc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2275"/>
              <w:jc w:val="center"/>
            </w:pPr>
            <w:r>
              <w:rPr>
                <w:rFonts w:eastAsia="Times New Roman"/>
                <w:b/>
                <w:bCs/>
              </w:rPr>
              <w:t>Пассажирские вагоны с местами для лежания, классы обслуживания</w:t>
            </w:r>
          </w:p>
        </w:tc>
      </w:tr>
      <w:tr w:rsidR="00165F74" w:rsidTr="00741402">
        <w:trPr>
          <w:trHeight w:hRule="exact" w:val="283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41402">
            <w:pPr>
              <w:jc w:val="center"/>
            </w:pPr>
          </w:p>
          <w:p w:rsidR="00165F74" w:rsidRDefault="00165F74" w:rsidP="00741402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365"/>
              <w:jc w:val="center"/>
            </w:pPr>
            <w:r>
              <w:rPr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Б Бизнес ТК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326"/>
              <w:jc w:val="center"/>
            </w:pPr>
            <w:r>
              <w:rPr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Т Эконом ТК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У Комфорт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У Стандарт</w:t>
            </w:r>
          </w:p>
        </w:tc>
      </w:tr>
      <w:tr w:rsidR="00165F74" w:rsidTr="00741402">
        <w:trPr>
          <w:trHeight w:hRule="exact" w:val="514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4" w:lineRule="exact"/>
              <w:ind w:right="130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Количество мест в </w:t>
            </w:r>
            <w:r>
              <w:rPr>
                <w:rFonts w:eastAsia="Times New Roman"/>
                <w:b/>
                <w:bCs/>
              </w:rPr>
              <w:t>вагоне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854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802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54</w:t>
            </w:r>
          </w:p>
        </w:tc>
      </w:tr>
      <w:tr w:rsidR="00165F74" w:rsidTr="00741402">
        <w:trPr>
          <w:trHeight w:hRule="exact" w:val="514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4" w:lineRule="exact"/>
              <w:ind w:right="130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Количество мест в </w:t>
            </w:r>
            <w:r>
              <w:rPr>
                <w:rFonts w:eastAsia="Times New Roman"/>
                <w:b/>
                <w:bCs/>
              </w:rPr>
              <w:t>купе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90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902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65F74" w:rsidTr="00741402">
        <w:trPr>
          <w:trHeight w:hRule="exact" w:val="61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0" w:lineRule="exact"/>
              <w:ind w:right="504"/>
              <w:jc w:val="center"/>
            </w:pPr>
            <w:r>
              <w:rPr>
                <w:rFonts w:eastAsia="Times New Roman"/>
                <w:b/>
                <w:bCs/>
              </w:rPr>
              <w:t>Наличие кондиционера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768"/>
              <w:jc w:val="center"/>
            </w:pPr>
            <w:r>
              <w:rPr>
                <w:rFonts w:eastAsia="Times New Roman"/>
                <w:b/>
                <w:bCs/>
              </w:rPr>
              <w:t>есть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768"/>
              <w:jc w:val="center"/>
            </w:pPr>
            <w:r>
              <w:rPr>
                <w:rFonts w:eastAsia="Times New Roman"/>
                <w:b/>
                <w:bCs/>
              </w:rPr>
              <w:t>есть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есть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есть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есть</w:t>
            </w:r>
          </w:p>
        </w:tc>
      </w:tr>
      <w:tr w:rsidR="00165F74" w:rsidTr="00741402">
        <w:trPr>
          <w:trHeight w:hRule="exact" w:val="44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 xml:space="preserve">Наличие </w:t>
            </w:r>
            <w:r>
              <w:rPr>
                <w:rFonts w:eastAsia="Times New Roman"/>
                <w:b/>
                <w:bCs/>
                <w:lang w:val="en-US"/>
              </w:rPr>
              <w:t>TV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21" w:lineRule="exact"/>
              <w:ind w:left="211" w:right="216"/>
              <w:jc w:val="center"/>
            </w:pPr>
            <w:r>
              <w:rPr>
                <w:b/>
                <w:bCs/>
                <w:spacing w:val="-6"/>
              </w:rPr>
              <w:t xml:space="preserve">2 </w:t>
            </w:r>
            <w:r>
              <w:rPr>
                <w:rFonts w:eastAsia="Times New Roman"/>
                <w:b/>
                <w:bCs/>
                <w:spacing w:val="-6"/>
              </w:rPr>
              <w:t>ж/</w:t>
            </w:r>
            <w:proofErr w:type="gramStart"/>
            <w:r>
              <w:rPr>
                <w:rFonts w:eastAsia="Times New Roman"/>
                <w:b/>
                <w:bCs/>
                <w:spacing w:val="-6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spacing w:val="-6"/>
              </w:rPr>
              <w:t xml:space="preserve"> монитора в </w:t>
            </w:r>
            <w:r>
              <w:rPr>
                <w:rFonts w:eastAsia="Times New Roman"/>
                <w:b/>
                <w:bCs/>
              </w:rPr>
              <w:t>купе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ind w:left="38"/>
              <w:jc w:val="center"/>
            </w:pPr>
            <w:r>
              <w:rPr>
                <w:b/>
                <w:bCs/>
                <w:spacing w:val="-6"/>
              </w:rPr>
              <w:t xml:space="preserve">1 </w:t>
            </w:r>
            <w:r>
              <w:rPr>
                <w:rFonts w:eastAsia="Times New Roman"/>
                <w:b/>
                <w:bCs/>
                <w:spacing w:val="-6"/>
              </w:rPr>
              <w:t>ж/</w:t>
            </w:r>
            <w:proofErr w:type="gramStart"/>
            <w:r>
              <w:rPr>
                <w:rFonts w:eastAsia="Times New Roman"/>
                <w:b/>
                <w:bCs/>
                <w:spacing w:val="-6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spacing w:val="-6"/>
              </w:rPr>
              <w:t xml:space="preserve"> монитор в купе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</w:rPr>
              <w:t xml:space="preserve">1 </w:t>
            </w:r>
            <w:r>
              <w:rPr>
                <w:rFonts w:eastAsia="Times New Roman"/>
                <w:b/>
                <w:bCs/>
                <w:spacing w:val="-6"/>
              </w:rPr>
              <w:t>ж/</w:t>
            </w:r>
            <w:proofErr w:type="gramStart"/>
            <w:r>
              <w:rPr>
                <w:rFonts w:eastAsia="Times New Roman"/>
                <w:b/>
                <w:bCs/>
                <w:spacing w:val="-6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spacing w:val="-6"/>
              </w:rPr>
              <w:t xml:space="preserve"> монитор в купе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</w:rPr>
              <w:t xml:space="preserve">1 </w:t>
            </w:r>
            <w:r>
              <w:rPr>
                <w:rFonts w:eastAsia="Times New Roman"/>
                <w:b/>
                <w:bCs/>
                <w:spacing w:val="-6"/>
              </w:rPr>
              <w:t>ж/</w:t>
            </w:r>
            <w:proofErr w:type="gramStart"/>
            <w:r>
              <w:rPr>
                <w:rFonts w:eastAsia="Times New Roman"/>
                <w:b/>
                <w:bCs/>
                <w:spacing w:val="-6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spacing w:val="-6"/>
              </w:rPr>
              <w:t xml:space="preserve"> монитор в купе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65F74" w:rsidTr="00741402">
        <w:trPr>
          <w:trHeight w:hRule="exact" w:val="821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0" w:lineRule="exact"/>
              <w:ind w:right="552"/>
              <w:jc w:val="center"/>
            </w:pPr>
            <w:r>
              <w:rPr>
                <w:rFonts w:eastAsia="Times New Roman"/>
                <w:b/>
                <w:bCs/>
              </w:rPr>
              <w:t>Санитарно-техническое оборудование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4" w:lineRule="exact"/>
              <w:ind w:left="101" w:right="96" w:firstLine="413"/>
              <w:jc w:val="center"/>
            </w:pPr>
            <w:r>
              <w:rPr>
                <w:rFonts w:eastAsia="Times New Roman"/>
                <w:b/>
                <w:bCs/>
              </w:rPr>
              <w:t xml:space="preserve">биотуалет </w:t>
            </w:r>
            <w:r>
              <w:rPr>
                <w:rFonts w:eastAsia="Times New Roman"/>
                <w:b/>
                <w:bCs/>
                <w:spacing w:val="-6"/>
              </w:rPr>
              <w:t>гигиенический душ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4" w:lineRule="exact"/>
              <w:ind w:left="101" w:right="96" w:firstLine="418"/>
              <w:jc w:val="center"/>
            </w:pPr>
            <w:r>
              <w:rPr>
                <w:rFonts w:eastAsia="Times New Roman"/>
                <w:b/>
                <w:bCs/>
              </w:rPr>
              <w:t xml:space="preserve">биотуалет </w:t>
            </w:r>
            <w:r>
              <w:rPr>
                <w:rFonts w:eastAsia="Times New Roman"/>
                <w:b/>
                <w:bCs/>
                <w:spacing w:val="-6"/>
              </w:rPr>
              <w:t>гигиенический душ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101" w:right="96"/>
              <w:jc w:val="center"/>
            </w:pPr>
            <w:r>
              <w:rPr>
                <w:rFonts w:eastAsia="Times New Roman"/>
                <w:b/>
                <w:bCs/>
              </w:rPr>
              <w:t xml:space="preserve">биотуалет </w:t>
            </w:r>
            <w:r>
              <w:rPr>
                <w:rFonts w:eastAsia="Times New Roman"/>
                <w:b/>
                <w:bCs/>
                <w:spacing w:val="-6"/>
              </w:rPr>
              <w:t>гигиенический душ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4" w:lineRule="exact"/>
              <w:ind w:left="101" w:right="96"/>
              <w:jc w:val="center"/>
            </w:pPr>
            <w:r>
              <w:rPr>
                <w:rFonts w:eastAsia="Times New Roman"/>
                <w:b/>
                <w:bCs/>
              </w:rPr>
              <w:t xml:space="preserve">биотуалет </w:t>
            </w:r>
            <w:r>
              <w:rPr>
                <w:rFonts w:eastAsia="Times New Roman"/>
                <w:b/>
                <w:bCs/>
                <w:spacing w:val="-6"/>
              </w:rPr>
              <w:t>гигиенический душ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168" w:right="173"/>
              <w:jc w:val="center"/>
            </w:pPr>
            <w:r>
              <w:rPr>
                <w:rFonts w:eastAsia="Times New Roman"/>
                <w:b/>
                <w:bCs/>
              </w:rPr>
              <w:t xml:space="preserve">биотуалет </w:t>
            </w:r>
            <w:r>
              <w:rPr>
                <w:rFonts w:eastAsia="Times New Roman"/>
                <w:b/>
                <w:bCs/>
                <w:spacing w:val="-6"/>
              </w:rPr>
              <w:t>гигиенический душ</w:t>
            </w:r>
          </w:p>
        </w:tc>
      </w:tr>
      <w:tr w:rsidR="00165F74" w:rsidTr="00741402">
        <w:trPr>
          <w:trHeight w:hRule="exact" w:val="667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Питание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130" w:right="130"/>
              <w:jc w:val="center"/>
            </w:pPr>
            <w:r>
              <w:rPr>
                <w:b/>
                <w:bCs/>
                <w:spacing w:val="-6"/>
              </w:rPr>
              <w:t xml:space="preserve">2 </w:t>
            </w:r>
            <w:r>
              <w:rPr>
                <w:rFonts w:eastAsia="Times New Roman"/>
                <w:b/>
                <w:bCs/>
                <w:spacing w:val="-6"/>
              </w:rPr>
              <w:t xml:space="preserve">рациона питания </w:t>
            </w:r>
            <w:r>
              <w:rPr>
                <w:rFonts w:eastAsia="Times New Roman"/>
                <w:b/>
                <w:bCs/>
                <w:spacing w:val="-5"/>
              </w:rPr>
              <w:t>(ужин + завтрак)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Рацион питания</w:t>
            </w:r>
          </w:p>
          <w:p w:rsidR="00165F74" w:rsidRDefault="00333DB7" w:rsidP="00741402">
            <w:pPr>
              <w:shd w:val="clear" w:color="auto" w:fill="FFFFFF"/>
              <w:spacing w:line="216" w:lineRule="exact"/>
              <w:ind w:left="38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6"/>
              </w:rPr>
              <w:t>эконом-класса (ужин</w:t>
            </w:r>
            <w:proofErr w:type="gramEnd"/>
          </w:p>
          <w:p w:rsidR="00165F74" w:rsidRDefault="00333DB7" w:rsidP="00741402">
            <w:pPr>
              <w:shd w:val="clear" w:color="auto" w:fill="FFFFFF"/>
              <w:spacing w:line="216" w:lineRule="exact"/>
              <w:ind w:left="38"/>
              <w:jc w:val="center"/>
            </w:pPr>
            <w:r>
              <w:rPr>
                <w:b/>
                <w:bCs/>
              </w:rPr>
              <w:t xml:space="preserve">+ </w:t>
            </w:r>
            <w:r>
              <w:rPr>
                <w:rFonts w:eastAsia="Times New Roman"/>
                <w:b/>
                <w:bCs/>
              </w:rPr>
              <w:t>завтрак)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Рацион питания</w:t>
            </w:r>
          </w:p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6"/>
              </w:rPr>
              <w:t>эконом-класса (ужин</w:t>
            </w:r>
            <w:proofErr w:type="gramEnd"/>
          </w:p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или завтрак)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65F74" w:rsidTr="00741402">
        <w:trPr>
          <w:trHeight w:hRule="exact" w:val="763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</w:rPr>
              <w:t>Горячие и</w:t>
            </w:r>
          </w:p>
          <w:p w:rsidR="00165F74" w:rsidRDefault="00333DB7" w:rsidP="00741402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pacing w:val="-8"/>
              </w:rPr>
              <w:t>прохладительные</w:t>
            </w:r>
          </w:p>
          <w:p w:rsidR="00165F74" w:rsidRDefault="00333DB7" w:rsidP="00741402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</w:rPr>
              <w:t>напитки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38D" w:rsidRDefault="00333DB7" w:rsidP="00741402">
            <w:pPr>
              <w:shd w:val="clear" w:color="auto" w:fill="FFFFFF"/>
              <w:spacing w:line="216" w:lineRule="exact"/>
              <w:ind w:left="34" w:right="38"/>
              <w:jc w:val="center"/>
              <w:rPr>
                <w:rFonts w:eastAsia="Times New Roman"/>
                <w:b/>
                <w:bCs/>
                <w:spacing w:val="-6"/>
              </w:rPr>
            </w:pPr>
            <w:r>
              <w:rPr>
                <w:rFonts w:eastAsia="Times New Roman"/>
                <w:b/>
                <w:bCs/>
                <w:spacing w:val="-6"/>
              </w:rPr>
              <w:t xml:space="preserve">Чай, кофе бесплатно, </w:t>
            </w:r>
          </w:p>
          <w:p w:rsidR="00165F74" w:rsidRDefault="00333DB7" w:rsidP="00741402">
            <w:pPr>
              <w:shd w:val="clear" w:color="auto" w:fill="FFFFFF"/>
              <w:spacing w:line="216" w:lineRule="exact"/>
              <w:ind w:left="34" w:right="38"/>
              <w:jc w:val="center"/>
            </w:pPr>
            <w:r>
              <w:rPr>
                <w:rFonts w:eastAsia="Times New Roman"/>
                <w:b/>
                <w:bCs/>
                <w:spacing w:val="-5"/>
              </w:rPr>
              <w:t>1 бутылка 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pacing w:val="-5"/>
              </w:rPr>
              <w:t xml:space="preserve">Чай или кофе </w:t>
            </w:r>
            <w:proofErr w:type="gramStart"/>
            <w:r>
              <w:rPr>
                <w:rFonts w:eastAsia="Times New Roman"/>
                <w:b/>
                <w:bCs/>
                <w:spacing w:val="-5"/>
              </w:rPr>
              <w:t>к</w:t>
            </w:r>
            <w:proofErr w:type="gramEnd"/>
          </w:p>
          <w:p w:rsidR="00D1538D" w:rsidRDefault="00333DB7" w:rsidP="00741402">
            <w:pPr>
              <w:shd w:val="clear" w:color="auto" w:fill="FFFFFF"/>
              <w:spacing w:line="216" w:lineRule="exact"/>
              <w:ind w:left="38"/>
              <w:jc w:val="center"/>
              <w:rPr>
                <w:rFonts w:eastAsia="Times New Roman"/>
                <w:b/>
                <w:bCs/>
                <w:spacing w:val="-6"/>
              </w:rPr>
            </w:pPr>
            <w:r>
              <w:rPr>
                <w:rFonts w:eastAsia="Times New Roman"/>
                <w:b/>
                <w:bCs/>
                <w:spacing w:val="-6"/>
              </w:rPr>
              <w:t>рационам питания,</w:t>
            </w:r>
          </w:p>
          <w:p w:rsidR="00165F74" w:rsidRDefault="00333DB7" w:rsidP="00D1538D">
            <w:pPr>
              <w:shd w:val="clear" w:color="auto" w:fill="FFFFFF"/>
              <w:spacing w:line="216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 1</w:t>
            </w:r>
            <w:r w:rsidR="00D1538D">
              <w:t xml:space="preserve"> </w:t>
            </w:r>
            <w:r>
              <w:rPr>
                <w:rFonts w:eastAsia="Times New Roman"/>
                <w:b/>
                <w:bCs/>
              </w:rPr>
              <w:t>бутылка 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41402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65F74" w:rsidTr="00741402">
        <w:trPr>
          <w:trHeight w:hRule="exact" w:val="907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6"/>
              </w:rPr>
              <w:t>Пресса (комплект</w:t>
            </w:r>
            <w:proofErr w:type="gramEnd"/>
          </w:p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печатных</w:t>
            </w:r>
          </w:p>
          <w:p w:rsidR="00165F74" w:rsidRDefault="00333DB7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изданий)**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402" w:rsidRDefault="00741402" w:rsidP="00741402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Не менее </w:t>
            </w:r>
          </w:p>
          <w:p w:rsidR="00741402" w:rsidRPr="00741402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2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6"/>
              </w:rPr>
              <w:t xml:space="preserve">наименований: </w:t>
            </w:r>
          </w:p>
          <w:p w:rsidR="00165F74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Газета</w:t>
            </w:r>
            <w:r>
              <w:t xml:space="preserve"> </w:t>
            </w:r>
            <w:r>
              <w:rPr>
                <w:rFonts w:eastAsia="Times New Roman"/>
                <w:b/>
                <w:bCs/>
              </w:rPr>
              <w:t>и журнал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402" w:rsidRDefault="00741402" w:rsidP="00741402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Не менее </w:t>
            </w:r>
          </w:p>
          <w:p w:rsidR="00741402" w:rsidRPr="00741402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2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6"/>
              </w:rPr>
              <w:t xml:space="preserve">наименований: </w:t>
            </w:r>
          </w:p>
          <w:p w:rsidR="00165F74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Газета</w:t>
            </w:r>
            <w:r>
              <w:t xml:space="preserve"> </w:t>
            </w:r>
            <w:r>
              <w:rPr>
                <w:rFonts w:eastAsia="Times New Roman"/>
                <w:b/>
                <w:bCs/>
              </w:rPr>
              <w:t>и журнал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402" w:rsidRDefault="00741402" w:rsidP="00741402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Не менее </w:t>
            </w:r>
          </w:p>
          <w:p w:rsidR="00741402" w:rsidRPr="00741402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2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6"/>
              </w:rPr>
              <w:t xml:space="preserve">наименований: </w:t>
            </w:r>
          </w:p>
          <w:p w:rsidR="00165F74" w:rsidRDefault="00741402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Газета</w:t>
            </w:r>
            <w:r>
              <w:t xml:space="preserve"> </w:t>
            </w:r>
            <w:r>
              <w:rPr>
                <w:rFonts w:eastAsia="Times New Roman"/>
                <w:b/>
                <w:bCs/>
              </w:rPr>
              <w:t>и журнал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402" w:rsidRDefault="00333DB7" w:rsidP="00741402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Не менее </w:t>
            </w:r>
          </w:p>
          <w:p w:rsidR="00741402" w:rsidRPr="00741402" w:rsidRDefault="00333DB7" w:rsidP="00741402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</w:rPr>
              <w:t>2</w:t>
            </w:r>
            <w:r w:rsidR="00741402">
              <w:t xml:space="preserve"> </w:t>
            </w:r>
            <w:r>
              <w:rPr>
                <w:rFonts w:eastAsia="Times New Roman"/>
                <w:b/>
                <w:bCs/>
                <w:spacing w:val="-6"/>
              </w:rPr>
              <w:t xml:space="preserve">наименований: </w:t>
            </w:r>
          </w:p>
          <w:p w:rsidR="00165F74" w:rsidRDefault="00D1538D" w:rsidP="00D1538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Г</w:t>
            </w:r>
            <w:r w:rsidR="00333DB7">
              <w:rPr>
                <w:rFonts w:eastAsia="Times New Roman"/>
                <w:b/>
                <w:bCs/>
                <w:spacing w:val="-6"/>
              </w:rPr>
              <w:t>азета</w:t>
            </w:r>
            <w:r>
              <w:t xml:space="preserve"> </w:t>
            </w:r>
            <w:r w:rsidR="00333DB7">
              <w:rPr>
                <w:rFonts w:eastAsia="Times New Roman"/>
                <w:b/>
                <w:bCs/>
              </w:rPr>
              <w:t>и журнал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65F74" w:rsidTr="00741402">
        <w:trPr>
          <w:trHeight w:hRule="exact" w:val="902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165F74" w:rsidP="00741402">
            <w:pPr>
              <w:jc w:val="center"/>
            </w:pPr>
          </w:p>
          <w:p w:rsidR="00165F74" w:rsidRDefault="00165F74" w:rsidP="00741402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67" w:right="72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Сувениры для детей </w:t>
            </w:r>
            <w:r>
              <w:rPr>
                <w:rFonts w:eastAsia="Times New Roman"/>
                <w:b/>
                <w:bCs/>
              </w:rPr>
              <w:t>и набор для рисования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67" w:right="72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Сувениры для детей </w:t>
            </w:r>
            <w:r>
              <w:rPr>
                <w:rFonts w:eastAsia="Times New Roman"/>
                <w:b/>
                <w:bCs/>
              </w:rPr>
              <w:t>и набор для рисования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67" w:right="67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Сувениры для детей </w:t>
            </w:r>
            <w:r>
              <w:rPr>
                <w:rFonts w:eastAsia="Times New Roman"/>
                <w:b/>
                <w:bCs/>
              </w:rPr>
              <w:t>и набор для рисования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67" w:right="67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Сувениры для детей </w:t>
            </w:r>
            <w:r>
              <w:rPr>
                <w:rFonts w:eastAsia="Times New Roman"/>
                <w:b/>
                <w:bCs/>
              </w:rPr>
              <w:t>и набор для рисования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21" w:lineRule="exact"/>
              <w:ind w:left="38" w:right="43"/>
              <w:jc w:val="center"/>
            </w:pPr>
            <w:r>
              <w:rPr>
                <w:rFonts w:eastAsia="Times New Roman"/>
                <w:b/>
                <w:bCs/>
                <w:spacing w:val="-8"/>
              </w:rPr>
              <w:t>Сувениры для детей</w:t>
            </w:r>
            <w:r w:rsidR="005D14AF">
              <w:rPr>
                <w:rFonts w:eastAsia="Times New Roman"/>
                <w:b/>
                <w:bCs/>
                <w:spacing w:val="-8"/>
              </w:rPr>
              <w:t xml:space="preserve"> </w:t>
            </w:r>
            <w:r>
              <w:rPr>
                <w:rFonts w:eastAsia="Times New Roman"/>
                <w:b/>
                <w:bCs/>
                <w:spacing w:val="-8"/>
              </w:rPr>
              <w:t xml:space="preserve">и </w:t>
            </w:r>
            <w:r>
              <w:rPr>
                <w:rFonts w:eastAsia="Times New Roman"/>
                <w:b/>
                <w:bCs/>
                <w:spacing w:val="-5"/>
              </w:rPr>
              <w:t>набор для рисования</w:t>
            </w:r>
          </w:p>
        </w:tc>
      </w:tr>
      <w:tr w:rsidR="00165F74" w:rsidTr="00741402">
        <w:trPr>
          <w:trHeight w:hRule="exact" w:val="691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right="192"/>
              <w:jc w:val="center"/>
            </w:pPr>
            <w:r>
              <w:rPr>
                <w:rFonts w:eastAsia="Times New Roman"/>
                <w:b/>
                <w:bCs/>
              </w:rPr>
              <w:t xml:space="preserve">Постельные </w:t>
            </w:r>
            <w:r>
              <w:rPr>
                <w:rFonts w:eastAsia="Times New Roman"/>
                <w:b/>
                <w:bCs/>
                <w:spacing w:val="-7"/>
              </w:rPr>
              <w:t>принадлежности*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36" w:right="336" w:firstLine="101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rFonts w:eastAsia="Times New Roman"/>
                <w:b/>
                <w:bCs/>
              </w:rPr>
              <w:t>категория оснащенности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36" w:right="336" w:firstLine="101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eastAsia="Times New Roman"/>
                <w:b/>
                <w:bCs/>
              </w:rPr>
              <w:t>категория оснащенности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36" w:right="336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eastAsia="Times New Roman"/>
                <w:b/>
                <w:bCs/>
              </w:rPr>
              <w:t>категория оснащенности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336" w:right="336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eastAsia="Times New Roman"/>
                <w:b/>
                <w:bCs/>
              </w:rPr>
              <w:t>категория оснащенности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left="403" w:right="408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rFonts w:eastAsia="Times New Roman"/>
                <w:b/>
                <w:bCs/>
              </w:rPr>
              <w:t>категория оснащенности</w:t>
            </w:r>
          </w:p>
        </w:tc>
      </w:tr>
      <w:tr w:rsidR="00165F74" w:rsidTr="00741402">
        <w:trPr>
          <w:trHeight w:hRule="exact" w:val="119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216" w:lineRule="exact"/>
              <w:ind w:right="250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Набор предметов </w:t>
            </w:r>
            <w:r>
              <w:rPr>
                <w:rFonts w:eastAsia="Times New Roman"/>
                <w:b/>
                <w:bCs/>
              </w:rPr>
              <w:t>санитарно-гигиенического назначения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461" w:lineRule="exact"/>
              <w:ind w:left="19" w:right="19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Не менее 7 предметов </w:t>
            </w:r>
            <w:r>
              <w:rPr>
                <w:rFonts w:eastAsia="Times New Roman"/>
                <w:b/>
                <w:bCs/>
              </w:rPr>
              <w:t>Тапочки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461" w:lineRule="exact"/>
              <w:ind w:left="19" w:right="19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Не менее 7 предметов </w:t>
            </w:r>
            <w:r>
              <w:rPr>
                <w:rFonts w:eastAsia="Times New Roman"/>
                <w:b/>
                <w:bCs/>
              </w:rPr>
              <w:t>Тапочки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spacing w:line="461" w:lineRule="exact"/>
              <w:ind w:left="19" w:right="19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 xml:space="preserve">Не менее 3 предметов </w:t>
            </w:r>
            <w:r>
              <w:rPr>
                <w:rFonts w:eastAsia="Times New Roman"/>
                <w:b/>
                <w:bCs/>
              </w:rPr>
              <w:t>Тапочки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Не менее 7 предметов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38D" w:rsidRDefault="00333DB7" w:rsidP="00741402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6"/>
              </w:rPr>
            </w:pPr>
            <w:r>
              <w:rPr>
                <w:rFonts w:eastAsia="Times New Roman"/>
                <w:b/>
                <w:bCs/>
                <w:spacing w:val="-6"/>
              </w:rPr>
              <w:t xml:space="preserve">Не менее </w:t>
            </w:r>
          </w:p>
          <w:p w:rsidR="00165F74" w:rsidRDefault="00333DB7" w:rsidP="0074140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6"/>
              </w:rPr>
              <w:t>3 предметов</w:t>
            </w:r>
          </w:p>
        </w:tc>
      </w:tr>
    </w:tbl>
    <w:p w:rsidR="00333DB7" w:rsidRDefault="00333DB7"/>
    <w:sectPr w:rsidR="00333DB7" w:rsidSect="000E427A">
      <w:pgSz w:w="16834" w:h="11909" w:orient="landscape"/>
      <w:pgMar w:top="1200" w:right="1023" w:bottom="360" w:left="10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6D6F4"/>
    <w:lvl w:ilvl="0">
      <w:numFmt w:val="bullet"/>
      <w:lvlText w:val="*"/>
      <w:lvlJc w:val="left"/>
    </w:lvl>
  </w:abstractNum>
  <w:abstractNum w:abstractNumId="1">
    <w:nsid w:val="74B87F57"/>
    <w:multiLevelType w:val="singleLevel"/>
    <w:tmpl w:val="1CEAB69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DB7"/>
    <w:rsid w:val="000E427A"/>
    <w:rsid w:val="00165F74"/>
    <w:rsid w:val="00300C78"/>
    <w:rsid w:val="00333DB7"/>
    <w:rsid w:val="004E3EBE"/>
    <w:rsid w:val="005360C5"/>
    <w:rsid w:val="0058468D"/>
    <w:rsid w:val="005D14AF"/>
    <w:rsid w:val="006340AA"/>
    <w:rsid w:val="006B1FA5"/>
    <w:rsid w:val="00741402"/>
    <w:rsid w:val="007D36D8"/>
    <w:rsid w:val="008C5A94"/>
    <w:rsid w:val="008C7FC2"/>
    <w:rsid w:val="00904800"/>
    <w:rsid w:val="0097452A"/>
    <w:rsid w:val="00996AF9"/>
    <w:rsid w:val="00B20B19"/>
    <w:rsid w:val="00B975BE"/>
    <w:rsid w:val="00C62540"/>
    <w:rsid w:val="00CB1EBB"/>
    <w:rsid w:val="00D1538D"/>
    <w:rsid w:val="00F7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us@transclas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nus@transc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5950-D2DD-43B1-BAD3-DF9F2476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1638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Канторович</dc:creator>
  <cp:lastModifiedBy>ТКП Боксер Лариса Самвеловна</cp:lastModifiedBy>
  <cp:revision>7</cp:revision>
  <cp:lastPrinted>2015-09-28T09:51:00Z</cp:lastPrinted>
  <dcterms:created xsi:type="dcterms:W3CDTF">2015-09-28T12:59:00Z</dcterms:created>
  <dcterms:modified xsi:type="dcterms:W3CDTF">2015-09-28T14:45:00Z</dcterms:modified>
</cp:coreProperties>
</file>